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6F5" w:rsidP="001416F5" w:rsidRDefault="1AA39F0D" w14:paraId="6E87F91B" w14:textId="77777777">
      <w:pPr>
        <w:spacing w:after="0"/>
        <w:jc w:val="center"/>
      </w:pPr>
      <w:r w:rsidRPr="1AA39F0D">
        <w:rPr>
          <w:rFonts w:ascii="Arial" w:hAnsi="Arial" w:eastAsia="Arial" w:cs="Arial"/>
          <w:b/>
          <w:bCs/>
          <w:sz w:val="72"/>
          <w:szCs w:val="72"/>
        </w:rPr>
        <w:t>Vypsání závodu</w:t>
      </w:r>
    </w:p>
    <w:p w:rsidR="001416F5" w:rsidP="7CAE7382" w:rsidRDefault="7CAE7382" w14:paraId="716C7E63" w14:textId="77777777">
      <w:pPr>
        <w:spacing w:after="0"/>
        <w:jc w:val="center"/>
        <w:rPr>
          <w:i/>
          <w:iCs/>
          <w:sz w:val="44"/>
          <w:szCs w:val="44"/>
        </w:rPr>
      </w:pPr>
      <w:proofErr w:type="spellStart"/>
      <w:r w:rsidRPr="7CAE7382">
        <w:rPr>
          <w:rFonts w:ascii="Calibri" w:hAnsi="Calibri" w:eastAsia="Calibri" w:cs="Calibri"/>
          <w:i/>
          <w:iCs/>
          <w:sz w:val="44"/>
          <w:szCs w:val="44"/>
        </w:rPr>
        <w:t>Notice</w:t>
      </w:r>
      <w:proofErr w:type="spellEnd"/>
      <w:r w:rsidRPr="7CAE7382">
        <w:rPr>
          <w:rFonts w:ascii="Calibri" w:hAnsi="Calibri" w:eastAsia="Calibri" w:cs="Calibri"/>
          <w:i/>
          <w:iCs/>
          <w:sz w:val="44"/>
          <w:szCs w:val="44"/>
        </w:rPr>
        <w:t xml:space="preserve"> </w:t>
      </w:r>
      <w:proofErr w:type="spellStart"/>
      <w:r w:rsidRPr="7CAE7382">
        <w:rPr>
          <w:rFonts w:ascii="Calibri" w:hAnsi="Calibri" w:eastAsia="Calibri" w:cs="Calibri"/>
          <w:i/>
          <w:iCs/>
          <w:sz w:val="44"/>
          <w:szCs w:val="44"/>
        </w:rPr>
        <w:t>of</w:t>
      </w:r>
      <w:proofErr w:type="spellEnd"/>
      <w:r w:rsidRPr="7CAE7382">
        <w:rPr>
          <w:rFonts w:ascii="Calibri" w:hAnsi="Calibri" w:eastAsia="Calibri" w:cs="Calibri"/>
          <w:i/>
          <w:iCs/>
          <w:sz w:val="44"/>
          <w:szCs w:val="44"/>
        </w:rPr>
        <w:t xml:space="preserve"> </w:t>
      </w:r>
      <w:proofErr w:type="spellStart"/>
      <w:r w:rsidRPr="7CAE7382">
        <w:rPr>
          <w:rFonts w:ascii="Calibri" w:hAnsi="Calibri" w:eastAsia="Calibri" w:cs="Calibri"/>
          <w:i/>
          <w:iCs/>
          <w:sz w:val="44"/>
          <w:szCs w:val="44"/>
        </w:rPr>
        <w:t>Race</w:t>
      </w:r>
      <w:proofErr w:type="spellEnd"/>
    </w:p>
    <w:p w:rsidR="001416F5" w:rsidP="001416F5" w:rsidRDefault="001416F5" w14:paraId="6A398649" w14:textId="77777777">
      <w:pPr>
        <w:spacing w:after="0"/>
        <w:jc w:val="center"/>
      </w:pPr>
    </w:p>
    <w:p w:rsidR="40AB4C1F" w:rsidP="40AB4C1F" w:rsidRDefault="40AB4C1F" w14:paraId="7509C35B" w14:textId="45E56F86">
      <w:pPr>
        <w:spacing w:after="0" w:line="292" w:lineRule="auto"/>
        <w:ind w:right="1"/>
        <w:jc w:val="center"/>
      </w:pPr>
      <w:proofErr w:type="gramStart"/>
      <w:r w:rsidRPr="40AB4C1F">
        <w:rPr>
          <w:rFonts w:ascii="Arial" w:hAnsi="Arial" w:eastAsia="Arial" w:cs="Arial"/>
          <w:b/>
          <w:bCs/>
          <w:sz w:val="40"/>
          <w:szCs w:val="40"/>
        </w:rPr>
        <w:t>MČR - Nechranický</w:t>
      </w:r>
      <w:proofErr w:type="gramEnd"/>
      <w:r w:rsidRPr="40AB4C1F">
        <w:rPr>
          <w:rFonts w:ascii="Arial" w:hAnsi="Arial" w:eastAsia="Arial" w:cs="Arial"/>
          <w:b/>
          <w:bCs/>
          <w:sz w:val="40"/>
          <w:szCs w:val="40"/>
        </w:rPr>
        <w:t xml:space="preserve"> skluz</w:t>
      </w:r>
    </w:p>
    <w:p w:rsidR="001416F5" w:rsidP="001416F5" w:rsidRDefault="001416F5" w14:paraId="5823016E" w14:textId="77777777">
      <w:pPr>
        <w:spacing w:after="0" w:line="292" w:lineRule="auto"/>
        <w:ind w:right="1"/>
        <w:jc w:val="center"/>
        <w:rPr>
          <w:rFonts w:ascii="Arial" w:hAnsi="Arial" w:eastAsia="Arial" w:cs="Arial"/>
          <w:b/>
          <w:sz w:val="28"/>
        </w:rPr>
      </w:pPr>
    </w:p>
    <w:p w:rsidR="001416F5" w:rsidP="7CAE7382" w:rsidRDefault="7CAE7382" w14:paraId="51FACF1F" w14:textId="785060DA">
      <w:pPr>
        <w:spacing w:after="0" w:line="292" w:lineRule="auto"/>
        <w:ind w:right="1"/>
        <w:jc w:val="center"/>
        <w:rPr>
          <w:rFonts w:ascii="Arial" w:hAnsi="Arial" w:eastAsia="Arial" w:cs="Arial"/>
          <w:b/>
          <w:bCs/>
          <w:sz w:val="28"/>
          <w:szCs w:val="28"/>
        </w:rPr>
      </w:pPr>
      <w:r w:rsidRPr="7CAE7382">
        <w:rPr>
          <w:rFonts w:ascii="Arial" w:hAnsi="Arial" w:eastAsia="Arial" w:cs="Arial"/>
        </w:rPr>
        <w:t>Lodní třídy:</w:t>
      </w:r>
      <w:r w:rsidRPr="7CAE7382">
        <w:rPr>
          <w:rFonts w:ascii="Arial" w:hAnsi="Arial" w:eastAsia="Arial" w:cs="Arial"/>
          <w:b/>
          <w:bCs/>
        </w:rPr>
        <w:t xml:space="preserve"> </w:t>
      </w:r>
      <w:r w:rsidRPr="7CAE7382">
        <w:rPr>
          <w:rFonts w:ascii="Arial" w:hAnsi="Arial" w:eastAsia="Arial" w:cs="Arial"/>
          <w:b/>
          <w:bCs/>
          <w:sz w:val="28"/>
          <w:szCs w:val="28"/>
        </w:rPr>
        <w:t>29er, Laser Standard, Laser 4.7, Evropa</w:t>
      </w:r>
    </w:p>
    <w:p w:rsidR="001416F5" w:rsidP="7CAE7382" w:rsidRDefault="7CAE7382" w14:paraId="1DE8C343" w14:textId="7D350373">
      <w:pPr>
        <w:spacing w:after="0"/>
        <w:jc w:val="center"/>
        <w:rPr>
          <w:rFonts w:ascii="Calibri" w:hAnsi="Calibri" w:eastAsia="Calibri" w:cs="Calibri"/>
          <w:i/>
          <w:iCs/>
          <w:sz w:val="20"/>
          <w:szCs w:val="20"/>
        </w:rPr>
      </w:pPr>
      <w:r w:rsidRPr="7CAE7382">
        <w:rPr>
          <w:rFonts w:ascii="Calibri" w:hAnsi="Calibri" w:eastAsia="Calibri" w:cs="Calibri"/>
          <w:i/>
          <w:iCs/>
          <w:sz w:val="20"/>
          <w:szCs w:val="20"/>
        </w:rPr>
        <w:t xml:space="preserve">In </w:t>
      </w:r>
      <w:proofErr w:type="spellStart"/>
      <w:r w:rsidRPr="7CAE7382">
        <w:rPr>
          <w:rFonts w:ascii="Calibri" w:hAnsi="Calibri" w:eastAsia="Calibri" w:cs="Calibri"/>
          <w:i/>
          <w:iCs/>
          <w:sz w:val="20"/>
          <w:szCs w:val="20"/>
        </w:rPr>
        <w:t>the</w:t>
      </w:r>
      <w:proofErr w:type="spellEnd"/>
      <w:r w:rsidRPr="7CAE7382">
        <w:rPr>
          <w:rFonts w:ascii="Calibri" w:hAnsi="Calibri" w:eastAsia="Calibri" w:cs="Calibri"/>
          <w:i/>
          <w:iCs/>
          <w:sz w:val="20"/>
          <w:szCs w:val="20"/>
        </w:rPr>
        <w:t xml:space="preserve"> 29er, Laser Standard, Laser 4.7 and </w:t>
      </w:r>
      <w:proofErr w:type="spellStart"/>
      <w:r w:rsidRPr="7CAE7382">
        <w:rPr>
          <w:rFonts w:ascii="Calibri" w:hAnsi="Calibri" w:eastAsia="Calibri" w:cs="Calibri"/>
          <w:i/>
          <w:iCs/>
          <w:sz w:val="20"/>
          <w:szCs w:val="20"/>
        </w:rPr>
        <w:t>Europe</w:t>
      </w:r>
      <w:proofErr w:type="spellEnd"/>
      <w:r w:rsidRPr="7CAE7382">
        <w:rPr>
          <w:rFonts w:ascii="Calibri" w:hAnsi="Calibri" w:eastAsia="Calibri" w:cs="Calibri"/>
          <w:i/>
          <w:iCs/>
          <w:sz w:val="20"/>
          <w:szCs w:val="20"/>
        </w:rPr>
        <w:t xml:space="preserve"> </w:t>
      </w:r>
      <w:proofErr w:type="spellStart"/>
      <w:r w:rsidRPr="7CAE7382">
        <w:rPr>
          <w:rFonts w:ascii="Calibri" w:hAnsi="Calibri" w:eastAsia="Calibri" w:cs="Calibri"/>
          <w:i/>
          <w:iCs/>
          <w:sz w:val="20"/>
          <w:szCs w:val="20"/>
        </w:rPr>
        <w:t>classes</w:t>
      </w:r>
      <w:proofErr w:type="spellEnd"/>
    </w:p>
    <w:p w:rsidR="001416F5" w:rsidP="001416F5" w:rsidRDefault="001416F5" w14:paraId="0597A381" w14:textId="77777777">
      <w:pPr>
        <w:spacing w:after="0"/>
        <w:jc w:val="center"/>
        <w:rPr>
          <w:i/>
          <w:sz w:val="20"/>
        </w:rPr>
      </w:pPr>
    </w:p>
    <w:p w:rsidR="001416F5" w:rsidP="001416F5" w:rsidRDefault="001416F5" w14:paraId="5BB9C8A6" w14:textId="77777777">
      <w:pPr>
        <w:spacing w:after="0"/>
        <w:jc w:val="center"/>
      </w:pPr>
    </w:p>
    <w:tbl>
      <w:tblPr>
        <w:tblStyle w:val="Svtlmkatabulky"/>
        <w:tblpPr w:leftFromText="141" w:rightFromText="141" w:vertAnchor="text" w:tblpY="1"/>
        <w:tblW w:w="90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515"/>
        <w:gridCol w:w="5552"/>
      </w:tblGrid>
      <w:tr w:rsidR="008D1CAF" w:rsidTr="01A7F57D" w14:paraId="6FCC467A" w14:textId="77777777">
        <w:trPr>
          <w:trHeight w:val="437"/>
        </w:trPr>
        <w:tc>
          <w:tcPr>
            <w:tcW w:w="3515" w:type="dxa"/>
            <w:tcMar/>
          </w:tcPr>
          <w:p w:rsidR="001416F5" w:rsidP="00176C52" w:rsidRDefault="001416F5" w14:paraId="01537029" w14:textId="77777777">
            <w:r>
              <w:rPr>
                <w:rFonts w:ascii="Arial" w:hAnsi="Arial" w:eastAsia="Arial" w:cs="Arial"/>
                <w:b/>
                <w:sz w:val="28"/>
              </w:rPr>
              <w:t xml:space="preserve"> </w:t>
            </w:r>
          </w:p>
        </w:tc>
        <w:tc>
          <w:tcPr>
            <w:tcW w:w="5552" w:type="dxa"/>
            <w:tcMar/>
          </w:tcPr>
          <w:p w:rsidR="001416F5" w:rsidP="00176C52" w:rsidRDefault="001416F5" w14:paraId="79027EED" w14:textId="77777777">
            <w:pPr>
              <w:ind w:left="149"/>
            </w:pPr>
            <w:r>
              <w:rPr>
                <w:rFonts w:ascii="Arial" w:hAnsi="Arial" w:eastAsia="Arial" w:cs="Arial"/>
                <w:b/>
                <w:sz w:val="28"/>
              </w:rPr>
              <w:t xml:space="preserve">  </w:t>
            </w:r>
          </w:p>
        </w:tc>
      </w:tr>
      <w:tr w:rsidR="008D1CAF" w:rsidTr="01A7F57D" w14:paraId="1828A8DA" w14:textId="77777777">
        <w:trPr>
          <w:trHeight w:val="868"/>
        </w:trPr>
        <w:tc>
          <w:tcPr>
            <w:tcW w:w="3515" w:type="dxa"/>
            <w:tcMar/>
          </w:tcPr>
          <w:p w:rsidR="001416F5" w:rsidP="00176C52" w:rsidRDefault="1AA39F0D" w14:paraId="0AB8AFC8" w14:textId="77777777">
            <w:r w:rsidRPr="1AA39F0D">
              <w:rPr>
                <w:rFonts w:ascii="Arial" w:hAnsi="Arial" w:eastAsia="Arial" w:cs="Arial"/>
                <w:b/>
                <w:bCs/>
                <w:sz w:val="24"/>
                <w:szCs w:val="24"/>
              </w:rPr>
              <w:t xml:space="preserve">Pořadatel:  </w:t>
            </w:r>
          </w:p>
          <w:p w:rsidR="001416F5" w:rsidP="7CAE7382" w:rsidRDefault="7CAE7382" w14:paraId="6A3C5010" w14:textId="77777777">
            <w:pPr>
              <w:rPr>
                <w:rFonts w:ascii="Arial" w:hAnsi="Arial" w:eastAsia="Arial" w:cs="Arial"/>
                <w:i/>
                <w:iCs/>
                <w:sz w:val="20"/>
                <w:szCs w:val="20"/>
              </w:rPr>
            </w:pPr>
            <w:proofErr w:type="spellStart"/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Organizer</w:t>
            </w:r>
            <w:proofErr w:type="spellEnd"/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:</w:t>
            </w:r>
          </w:p>
          <w:p w:rsidR="001416F5" w:rsidP="00176C52" w:rsidRDefault="001416F5" w14:paraId="26D86FCC" w14:textId="77777777">
            <w:r>
              <w:rPr>
                <w:rFonts w:ascii="Arial" w:hAnsi="Arial" w:eastAsia="Arial" w:cs="Arial"/>
                <w:b/>
                <w:sz w:val="20"/>
              </w:rPr>
              <w:t xml:space="preserve"> </w:t>
            </w:r>
          </w:p>
        </w:tc>
        <w:tc>
          <w:tcPr>
            <w:tcW w:w="5552" w:type="dxa"/>
            <w:tcMar/>
          </w:tcPr>
          <w:p w:rsidR="001416F5" w:rsidP="7CAE7382" w:rsidRDefault="7CAE7382" w14:paraId="5845B3DC" w14:textId="0275CC04">
            <w:pPr>
              <w:ind w:left="173"/>
              <w:rPr>
                <w:rFonts w:ascii="Arial" w:hAnsi="Arial" w:eastAsia="Arial" w:cs="Arial"/>
                <w:sz w:val="24"/>
                <w:szCs w:val="24"/>
              </w:rPr>
            </w:pPr>
            <w:proofErr w:type="spellStart"/>
            <w:r w:rsidRPr="7CAE7382">
              <w:rPr>
                <w:rFonts w:ascii="Arial" w:hAnsi="Arial" w:eastAsia="Arial" w:cs="Arial"/>
                <w:sz w:val="24"/>
                <w:szCs w:val="24"/>
              </w:rPr>
              <w:t>Yacht</w:t>
            </w:r>
            <w:proofErr w:type="spellEnd"/>
            <w:r w:rsidRPr="7CAE7382">
              <w:rPr>
                <w:rFonts w:ascii="Arial" w:hAnsi="Arial" w:eastAsia="Arial" w:cs="Arial"/>
                <w:sz w:val="24"/>
                <w:szCs w:val="24"/>
              </w:rPr>
              <w:t xml:space="preserve"> Club CERE (</w:t>
            </w:r>
            <w:hyperlink r:id="rId8">
              <w:r w:rsidRPr="7CAE7382">
                <w:rPr>
                  <w:rStyle w:val="Hypertextovodkaz"/>
                  <w:rFonts w:ascii="Arial" w:hAnsi="Arial" w:eastAsia="Arial" w:cs="Arial"/>
                  <w:sz w:val="24"/>
                  <w:szCs w:val="24"/>
                </w:rPr>
                <w:t>www.cere.cz</w:t>
              </w:r>
            </w:hyperlink>
            <w:r w:rsidRPr="7CAE7382">
              <w:rPr>
                <w:rFonts w:ascii="Arial" w:hAnsi="Arial" w:eastAsia="Arial" w:cs="Arial"/>
                <w:sz w:val="24"/>
                <w:szCs w:val="24"/>
              </w:rPr>
              <w:t xml:space="preserve">) ve spolupráci s Czech </w:t>
            </w:r>
            <w:proofErr w:type="spellStart"/>
            <w:r w:rsidRPr="7CAE7382">
              <w:rPr>
                <w:rFonts w:ascii="Arial" w:hAnsi="Arial" w:eastAsia="Arial" w:cs="Arial"/>
                <w:sz w:val="24"/>
                <w:szCs w:val="24"/>
              </w:rPr>
              <w:t>Sailing</w:t>
            </w:r>
            <w:proofErr w:type="spellEnd"/>
            <w:r w:rsidRPr="7CAE7382">
              <w:rPr>
                <w:rFonts w:ascii="Arial" w:hAnsi="Arial" w:eastAsia="Arial" w:cs="Arial"/>
                <w:sz w:val="24"/>
                <w:szCs w:val="24"/>
              </w:rPr>
              <w:t xml:space="preserve"> Centre Nechranice (</w:t>
            </w:r>
            <w:hyperlink r:id="rId9">
              <w:r w:rsidRPr="7CAE7382">
                <w:rPr>
                  <w:rStyle w:val="Hypertextovodkaz"/>
                  <w:rFonts w:ascii="Arial" w:hAnsi="Arial" w:eastAsia="Arial" w:cs="Arial"/>
                  <w:sz w:val="24"/>
                  <w:szCs w:val="24"/>
                </w:rPr>
                <w:t>www.cscn.cz</w:t>
              </w:r>
            </w:hyperlink>
            <w:r w:rsidRPr="7CAE7382">
              <w:rPr>
                <w:rFonts w:ascii="Arial" w:hAnsi="Arial" w:eastAsia="Arial" w:cs="Arial"/>
                <w:sz w:val="24"/>
                <w:szCs w:val="24"/>
              </w:rPr>
              <w:t>) a Českým svazem jachtingu.</w:t>
            </w:r>
          </w:p>
          <w:p w:rsidR="001416F5" w:rsidP="00176C52" w:rsidRDefault="001416F5" w14:paraId="0511D518" w14:textId="77777777">
            <w:pPr>
              <w:ind w:left="173"/>
            </w:pPr>
          </w:p>
        </w:tc>
      </w:tr>
      <w:tr w:rsidR="2D6FC4D4" w:rsidTr="01A7F57D" w14:paraId="786B111C" w14:textId="77777777">
        <w:trPr>
          <w:trHeight w:val="868"/>
        </w:trPr>
        <w:tc>
          <w:tcPr>
            <w:tcW w:w="3515" w:type="dxa"/>
            <w:tcMar/>
          </w:tcPr>
          <w:p w:rsidR="2D6FC4D4" w:rsidRDefault="2D6FC4D4" w14:paraId="07185EDA" w14:textId="3129E259">
            <w:r w:rsidRPr="2D6FC4D4">
              <w:rPr>
                <w:rFonts w:ascii="Arial" w:hAnsi="Arial" w:eastAsia="Arial" w:cs="Arial"/>
                <w:b/>
                <w:bCs/>
                <w:sz w:val="24"/>
                <w:szCs w:val="24"/>
              </w:rPr>
              <w:t xml:space="preserve">Pravidla:  </w:t>
            </w:r>
          </w:p>
          <w:p w:rsidR="2D6FC4D4" w:rsidP="7CAE7382" w:rsidRDefault="7CAE7382" w14:paraId="7BFCDF35" w14:textId="0FFA7324">
            <w:pPr>
              <w:rPr>
                <w:rFonts w:ascii="Arial" w:hAnsi="Arial" w:eastAsia="Arial" w:cs="Arial"/>
                <w:i/>
                <w:iCs/>
                <w:sz w:val="20"/>
                <w:szCs w:val="20"/>
              </w:rPr>
            </w:pPr>
            <w:proofErr w:type="spellStart"/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Rules</w:t>
            </w:r>
            <w:proofErr w:type="spellEnd"/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:</w:t>
            </w:r>
          </w:p>
          <w:p w:rsidR="2D6FC4D4" w:rsidP="2D6FC4D4" w:rsidRDefault="2D6FC4D4" w14:paraId="4B7B0EA6" w14:textId="3B57A3BA"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552" w:type="dxa"/>
            <w:tcMar/>
          </w:tcPr>
          <w:p w:rsidR="2D6FC4D4" w:rsidP="1AA39F0D" w:rsidRDefault="1AA39F0D" w14:paraId="1A2D471D" w14:textId="36293DDB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1AA39F0D">
              <w:rPr>
                <w:rFonts w:ascii="Arial" w:hAnsi="Arial" w:eastAsia="Arial" w:cs="Arial"/>
                <w:sz w:val="24"/>
                <w:szCs w:val="24"/>
              </w:rPr>
              <w:t xml:space="preserve">  Závod bude řízen </w:t>
            </w:r>
            <w:proofErr w:type="gramStart"/>
            <w:r w:rsidRPr="1AA39F0D">
              <w:rPr>
                <w:rFonts w:ascii="Arial" w:hAnsi="Arial" w:eastAsia="Arial" w:cs="Arial"/>
                <w:sz w:val="24"/>
                <w:szCs w:val="24"/>
              </w:rPr>
              <w:t>pravidly</w:t>
            </w:r>
            <w:proofErr w:type="gramEnd"/>
            <w:r w:rsidRPr="1AA39F0D">
              <w:rPr>
                <w:rFonts w:ascii="Arial" w:hAnsi="Arial" w:eastAsia="Arial" w:cs="Arial"/>
                <w:sz w:val="24"/>
                <w:szCs w:val="24"/>
              </w:rPr>
              <w:t xml:space="preserve"> jak je definováno v       Závodních pravidlech jachtingu. </w:t>
            </w:r>
          </w:p>
          <w:p w:rsidR="2D6FC4D4" w:rsidP="7CAE7382" w:rsidRDefault="7CAE7382" w14:paraId="4DFA6956" w14:textId="48F47468">
            <w:pPr>
              <w:rPr>
                <w:rFonts w:ascii="Calibri" w:hAnsi="Calibri" w:eastAsia="Calibri" w:cs="Calibri"/>
                <w:i/>
                <w:iCs/>
                <w:sz w:val="20"/>
                <w:szCs w:val="20"/>
              </w:rPr>
            </w:pPr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 xml:space="preserve">   </w:t>
            </w:r>
            <w:proofErr w:type="spellStart"/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The</w:t>
            </w:r>
            <w:proofErr w:type="spellEnd"/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regatta</w:t>
            </w:r>
            <w:proofErr w:type="spellEnd"/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will</w:t>
            </w:r>
            <w:proofErr w:type="spellEnd"/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be</w:t>
            </w:r>
            <w:proofErr w:type="spellEnd"/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governed</w:t>
            </w:r>
            <w:proofErr w:type="spellEnd"/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 xml:space="preserve"> by </w:t>
            </w:r>
            <w:proofErr w:type="spellStart"/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the</w:t>
            </w:r>
            <w:proofErr w:type="spellEnd"/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rules</w:t>
            </w:r>
            <w:proofErr w:type="spellEnd"/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 xml:space="preserve"> as </w:t>
            </w:r>
            <w:proofErr w:type="spellStart"/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defined</w:t>
            </w:r>
            <w:proofErr w:type="spellEnd"/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 xml:space="preserve"> </w:t>
            </w:r>
            <w:proofErr w:type="gramStart"/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 xml:space="preserve">in  </w:t>
            </w:r>
            <w:proofErr w:type="spellStart"/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the</w:t>
            </w:r>
            <w:proofErr w:type="spellEnd"/>
            <w:proofErr w:type="gramEnd"/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 xml:space="preserve">  </w:t>
            </w:r>
            <w:proofErr w:type="spellStart"/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Racing</w:t>
            </w:r>
            <w:proofErr w:type="spellEnd"/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Rules</w:t>
            </w:r>
            <w:proofErr w:type="spellEnd"/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of</w:t>
            </w:r>
            <w:proofErr w:type="spellEnd"/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Sailing</w:t>
            </w:r>
            <w:proofErr w:type="spellEnd"/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:</w:t>
            </w:r>
          </w:p>
          <w:p w:rsidR="2D6FC4D4" w:rsidP="2D6FC4D4" w:rsidRDefault="2D6FC4D4" w14:paraId="6C6AEFA0" w14:textId="3DCEBFDD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008D1CAF" w:rsidTr="01A7F57D" w14:paraId="0B4C45C4" w14:textId="77777777">
        <w:trPr>
          <w:trHeight w:val="415"/>
        </w:trPr>
        <w:tc>
          <w:tcPr>
            <w:tcW w:w="3515" w:type="dxa"/>
            <w:tcMar/>
          </w:tcPr>
          <w:p w:rsidR="001416F5" w:rsidP="00176C52" w:rsidRDefault="1AA39F0D" w14:paraId="6AE27056" w14:textId="62149656">
            <w:r w:rsidRPr="1AA39F0D">
              <w:rPr>
                <w:rFonts w:ascii="Arial" w:hAnsi="Arial" w:eastAsia="Arial" w:cs="Arial"/>
                <w:b/>
                <w:bCs/>
                <w:sz w:val="24"/>
                <w:szCs w:val="24"/>
              </w:rPr>
              <w:t>Hlavní rozhodčí:</w:t>
            </w:r>
            <w:r w:rsidRPr="1AA39F0D">
              <w:rPr>
                <w:rFonts w:ascii="Arial" w:hAnsi="Arial" w:eastAsia="Arial" w:cs="Arial"/>
                <w:sz w:val="24"/>
                <w:szCs w:val="24"/>
              </w:rPr>
              <w:t xml:space="preserve">  </w:t>
            </w:r>
          </w:p>
          <w:p w:rsidR="001416F5" w:rsidP="7CAE7382" w:rsidRDefault="7CAE7382" w14:paraId="0BFC757A" w14:textId="61D7CBC5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7CAE7382">
              <w:rPr>
                <w:i/>
                <w:iCs/>
                <w:sz w:val="20"/>
                <w:szCs w:val="20"/>
              </w:rPr>
              <w:t>Race</w:t>
            </w:r>
            <w:proofErr w:type="spellEnd"/>
            <w:r w:rsidRPr="7CAE7382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7CAE7382">
              <w:rPr>
                <w:i/>
                <w:iCs/>
                <w:sz w:val="20"/>
                <w:szCs w:val="20"/>
              </w:rPr>
              <w:t>officer</w:t>
            </w:r>
            <w:proofErr w:type="spellEnd"/>
            <w:r w:rsidRPr="7CAE7382">
              <w:rPr>
                <w:i/>
                <w:iCs/>
                <w:sz w:val="20"/>
                <w:szCs w:val="20"/>
              </w:rPr>
              <w:t>:</w:t>
            </w:r>
          </w:p>
          <w:p w:rsidRPr="00977AFC" w:rsidR="001416F5" w:rsidP="00176C52" w:rsidRDefault="001416F5" w14:paraId="6F3381E3" w14:textId="77777777">
            <w:pPr>
              <w:rPr>
                <w:i/>
                <w:sz w:val="20"/>
              </w:rPr>
            </w:pPr>
          </w:p>
        </w:tc>
        <w:tc>
          <w:tcPr>
            <w:tcW w:w="5552" w:type="dxa"/>
            <w:tcMar/>
          </w:tcPr>
          <w:p w:rsidR="001416F5" w:rsidP="012C045C" w:rsidRDefault="012C045C" w14:paraId="260AE6FD" w14:textId="2F478B54">
            <w:pPr>
              <w:spacing w:after="200" w:line="276" w:lineRule="auto"/>
              <w:ind w:left="173"/>
              <w:rPr>
                <w:rFonts w:ascii="Arial" w:hAnsi="Arial" w:eastAsia="Arial" w:cs="Arial"/>
                <w:sz w:val="24"/>
                <w:szCs w:val="24"/>
              </w:rPr>
            </w:pPr>
            <w:r w:rsidRPr="012C045C">
              <w:rPr>
                <w:rFonts w:ascii="Arial" w:hAnsi="Arial" w:eastAsia="Arial" w:cs="Arial"/>
                <w:sz w:val="24"/>
                <w:szCs w:val="24"/>
              </w:rPr>
              <w:t>Václav Brabec</w:t>
            </w:r>
          </w:p>
        </w:tc>
      </w:tr>
      <w:tr w:rsidR="008D1CAF" w:rsidTr="01A7F57D" w14:paraId="0CACEF06" w14:textId="77777777">
        <w:trPr>
          <w:trHeight w:val="1094"/>
        </w:trPr>
        <w:tc>
          <w:tcPr>
            <w:tcW w:w="3515" w:type="dxa"/>
            <w:tcMar/>
          </w:tcPr>
          <w:p w:rsidR="001416F5" w:rsidP="1AA39F0D" w:rsidRDefault="1AA39F0D" w14:paraId="081D191E" w14:textId="77777777"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1AA39F0D">
              <w:rPr>
                <w:rFonts w:ascii="Arial" w:hAnsi="Arial" w:eastAsia="Arial" w:cs="Arial"/>
                <w:b/>
                <w:bCs/>
                <w:sz w:val="24"/>
                <w:szCs w:val="24"/>
              </w:rPr>
              <w:t>Lokalita:</w:t>
            </w:r>
          </w:p>
          <w:p w:rsidR="001416F5" w:rsidP="00176C52" w:rsidRDefault="7CAE7382" w14:paraId="5F594E1E" w14:textId="77777777">
            <w:pPr>
              <w:spacing w:after="1323"/>
            </w:pPr>
            <w:proofErr w:type="spellStart"/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Location</w:t>
            </w:r>
            <w:proofErr w:type="spellEnd"/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:</w:t>
            </w:r>
            <w:r w:rsidRPr="7CAE7382">
              <w:rPr>
                <w:rFonts w:ascii="Arial" w:hAnsi="Arial" w:eastAsia="Arial" w:cs="Arial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5552" w:type="dxa"/>
            <w:tcMar/>
          </w:tcPr>
          <w:p w:rsidRPr="00C30F9B" w:rsidR="001416F5" w:rsidP="7CAE7382" w:rsidRDefault="7CAE7382" w14:paraId="0016B3E9" w14:textId="77777777">
            <w:pPr>
              <w:pStyle w:val="Normln1"/>
              <w:ind w:left="176"/>
              <w:rPr>
                <w:b/>
                <w:bCs/>
                <w:sz w:val="24"/>
                <w:szCs w:val="24"/>
              </w:rPr>
            </w:pPr>
            <w:r w:rsidRPr="7CAE7382">
              <w:rPr>
                <w:b/>
                <w:bCs/>
                <w:sz w:val="24"/>
                <w:szCs w:val="24"/>
              </w:rPr>
              <w:t xml:space="preserve">Czech </w:t>
            </w:r>
            <w:proofErr w:type="spellStart"/>
            <w:r w:rsidRPr="7CAE7382">
              <w:rPr>
                <w:b/>
                <w:bCs/>
                <w:sz w:val="24"/>
                <w:szCs w:val="24"/>
              </w:rPr>
              <w:t>Sailing</w:t>
            </w:r>
            <w:proofErr w:type="spellEnd"/>
            <w:r w:rsidRPr="7CAE7382">
              <w:rPr>
                <w:b/>
                <w:bCs/>
                <w:sz w:val="24"/>
                <w:szCs w:val="24"/>
              </w:rPr>
              <w:t xml:space="preserve"> Centre Nechranice</w:t>
            </w:r>
          </w:p>
          <w:p w:rsidR="001416F5" w:rsidP="1AA39F0D" w:rsidRDefault="1AA39F0D" w14:paraId="0200B16A" w14:textId="77777777">
            <w:pPr>
              <w:pStyle w:val="Normln1"/>
              <w:ind w:left="176"/>
              <w:rPr>
                <w:sz w:val="24"/>
                <w:szCs w:val="24"/>
              </w:rPr>
            </w:pPr>
            <w:r w:rsidRPr="1AA39F0D">
              <w:rPr>
                <w:sz w:val="24"/>
                <w:szCs w:val="24"/>
              </w:rPr>
              <w:t>Vikletice 48</w:t>
            </w:r>
          </w:p>
          <w:p w:rsidRPr="00977AFC" w:rsidR="001416F5" w:rsidP="1AA39F0D" w:rsidRDefault="1AA39F0D" w14:paraId="6FA2D2B9" w14:textId="77777777">
            <w:pPr>
              <w:pStyle w:val="Normln1"/>
              <w:ind w:left="176"/>
              <w:rPr>
                <w:rFonts w:eastAsia="Verdana"/>
                <w:sz w:val="20"/>
                <w:szCs w:val="20"/>
                <w:lang w:val="en-US"/>
              </w:rPr>
            </w:pPr>
            <w:r w:rsidRPr="1AA39F0D">
              <w:rPr>
                <w:sz w:val="24"/>
                <w:szCs w:val="24"/>
              </w:rPr>
              <w:t>Chbany, 438 01</w:t>
            </w:r>
          </w:p>
          <w:p w:rsidRPr="004C5372" w:rsidR="001416F5" w:rsidP="00176C52" w:rsidRDefault="0059553B" w14:paraId="547AF8F0" w14:textId="77777777">
            <w:pPr>
              <w:ind w:left="173"/>
              <w:rPr>
                <w:rFonts w:ascii="Arial" w:hAnsi="Arial" w:eastAsia="Arial" w:cs="Arial"/>
                <w:sz w:val="24"/>
              </w:rPr>
            </w:pPr>
            <w:hyperlink w:history="1" r:id="rId10">
              <w:r w:rsidRPr="004C5372" w:rsidR="001416F5">
                <w:rPr>
                  <w:rStyle w:val="Hypertextovodkaz"/>
                  <w:rFonts w:ascii="Arial" w:hAnsi="Arial" w:eastAsia="Arial" w:cs="Arial"/>
                  <w:sz w:val="24"/>
                </w:rPr>
                <w:t>http://www.cscn.cz/kontakt</w:t>
              </w:r>
            </w:hyperlink>
          </w:p>
        </w:tc>
      </w:tr>
      <w:tr w:rsidR="008D1CAF" w:rsidTr="01A7F57D" w14:paraId="012A864A" w14:textId="77777777">
        <w:trPr>
          <w:trHeight w:val="751"/>
        </w:trPr>
        <w:tc>
          <w:tcPr>
            <w:tcW w:w="3515" w:type="dxa"/>
            <w:tcMar/>
          </w:tcPr>
          <w:p w:rsidR="001416F5" w:rsidP="00176C52" w:rsidRDefault="1AA39F0D" w14:paraId="615A78DE" w14:textId="77777777">
            <w:r w:rsidRPr="1AA39F0D">
              <w:rPr>
                <w:rFonts w:ascii="Arial" w:hAnsi="Arial" w:eastAsia="Arial" w:cs="Arial"/>
                <w:b/>
                <w:bCs/>
                <w:sz w:val="24"/>
                <w:szCs w:val="24"/>
              </w:rPr>
              <w:t xml:space="preserve">Termín:  </w:t>
            </w:r>
          </w:p>
          <w:p w:rsidR="001416F5" w:rsidP="00176C52" w:rsidRDefault="7CAE7382" w14:paraId="66DBC59F" w14:textId="77777777">
            <w:proofErr w:type="spellStart"/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Dates</w:t>
            </w:r>
            <w:proofErr w:type="spellEnd"/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of</w:t>
            </w:r>
            <w:proofErr w:type="spellEnd"/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racing</w:t>
            </w:r>
            <w:proofErr w:type="spellEnd"/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:</w:t>
            </w:r>
            <w:r w:rsidRPr="7CAE7382">
              <w:rPr>
                <w:rFonts w:ascii="Arial" w:hAnsi="Arial" w:eastAsia="Arial" w:cs="Arial"/>
                <w:i/>
                <w:iCs/>
                <w:sz w:val="20"/>
                <w:szCs w:val="20"/>
              </w:rPr>
              <w:t xml:space="preserve"> </w:t>
            </w:r>
          </w:p>
          <w:p w:rsidR="001416F5" w:rsidP="00176C52" w:rsidRDefault="001416F5" w14:paraId="183950F6" w14:textId="77777777">
            <w:r>
              <w:rPr>
                <w:rFonts w:ascii="Arial" w:hAnsi="Arial" w:eastAsia="Arial" w:cs="Arial"/>
                <w:sz w:val="20"/>
              </w:rPr>
              <w:t xml:space="preserve"> </w:t>
            </w:r>
          </w:p>
        </w:tc>
        <w:tc>
          <w:tcPr>
            <w:tcW w:w="5552" w:type="dxa"/>
            <w:tcMar/>
          </w:tcPr>
          <w:p w:rsidRPr="00C30F9B" w:rsidR="001416F5" w:rsidP="012C045C" w:rsidRDefault="012C045C" w14:paraId="69E3ABEE" w14:textId="33AE0B4E">
            <w:pPr>
              <w:pStyle w:val="Normln1"/>
              <w:ind w:left="176"/>
              <w:rPr>
                <w:b/>
                <w:bCs/>
                <w:sz w:val="24"/>
                <w:szCs w:val="24"/>
              </w:rPr>
            </w:pPr>
            <w:r w:rsidRPr="012C045C">
              <w:rPr>
                <w:b/>
                <w:bCs/>
                <w:sz w:val="24"/>
                <w:szCs w:val="24"/>
              </w:rPr>
              <w:t>28. 09. – 30. 09. 2018</w:t>
            </w:r>
          </w:p>
          <w:p w:rsidRPr="00C30F9B" w:rsidR="001416F5" w:rsidP="00176C52" w:rsidRDefault="001416F5" w14:paraId="5E47BD00" w14:textId="77777777">
            <w:pPr>
              <w:ind w:left="173"/>
              <w:rPr>
                <w:b/>
              </w:rPr>
            </w:pPr>
          </w:p>
        </w:tc>
      </w:tr>
      <w:tr w:rsidR="008D1CAF" w:rsidTr="01A7F57D" w14:paraId="7FDA42F5" w14:textId="77777777">
        <w:trPr>
          <w:trHeight w:val="271"/>
        </w:trPr>
        <w:tc>
          <w:tcPr>
            <w:tcW w:w="3515" w:type="dxa"/>
            <w:tcMar/>
          </w:tcPr>
          <w:p w:rsidR="001416F5" w:rsidP="1AA39F0D" w:rsidRDefault="1AA39F0D" w14:paraId="576E7DD4" w14:textId="77777777"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1AA39F0D">
              <w:rPr>
                <w:rFonts w:ascii="Arial" w:hAnsi="Arial" w:eastAsia="Arial" w:cs="Arial"/>
                <w:b/>
                <w:bCs/>
                <w:sz w:val="24"/>
                <w:szCs w:val="24"/>
              </w:rPr>
              <w:t>Časový plán závodu:</w:t>
            </w:r>
          </w:p>
          <w:p w:rsidR="001416F5" w:rsidP="00176C52" w:rsidRDefault="1AA39F0D" w14:paraId="44DE09A7" w14:textId="77777777">
            <w:pPr>
              <w:spacing w:after="22"/>
            </w:pPr>
            <w:r w:rsidRPr="1AA39F0D">
              <w:rPr>
                <w:i/>
                <w:iCs/>
                <w:sz w:val="20"/>
                <w:szCs w:val="20"/>
              </w:rPr>
              <w:t>Schedule</w:t>
            </w:r>
            <w:r w:rsidRPr="1AA39F0D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:</w:t>
            </w:r>
            <w:r w:rsidRPr="1AA39F0D">
              <w:rPr>
                <w:rFonts w:ascii="Arial" w:hAnsi="Arial" w:eastAsia="Arial" w:cs="Arial"/>
                <w:i/>
                <w:iCs/>
                <w:sz w:val="20"/>
                <w:szCs w:val="20"/>
              </w:rPr>
              <w:t xml:space="preserve"> </w:t>
            </w:r>
          </w:p>
          <w:p w:rsidR="001416F5" w:rsidP="00176C52" w:rsidRDefault="001416F5" w14:paraId="15253698" w14:textId="77777777"/>
        </w:tc>
        <w:tc>
          <w:tcPr>
            <w:tcW w:w="5552" w:type="dxa"/>
            <w:tcMar/>
          </w:tcPr>
          <w:p w:rsidRPr="003445D6" w:rsidR="001416F5" w:rsidP="7CAE7382" w:rsidRDefault="7CAE7382" w14:paraId="4FAC2069" w14:textId="77777777">
            <w:pPr>
              <w:ind w:left="173"/>
              <w:rPr>
                <w:rFonts w:ascii="Arial" w:hAnsi="Arial" w:eastAsia="Arial" w:cs="Arial"/>
                <w:sz w:val="24"/>
                <w:szCs w:val="24"/>
              </w:rPr>
            </w:pPr>
            <w:r w:rsidRPr="7CAE7382">
              <w:rPr>
                <w:rFonts w:ascii="Arial" w:hAnsi="Arial" w:eastAsia="Arial" w:cs="Arial"/>
                <w:sz w:val="24"/>
                <w:szCs w:val="24"/>
              </w:rPr>
              <w:t xml:space="preserve">První závodní den / </w:t>
            </w:r>
            <w:proofErr w:type="spellStart"/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First</w:t>
            </w:r>
            <w:proofErr w:type="spellEnd"/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racing</w:t>
            </w:r>
            <w:proofErr w:type="spellEnd"/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day</w:t>
            </w:r>
            <w:proofErr w:type="spellEnd"/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:</w:t>
            </w:r>
          </w:p>
          <w:p w:rsidR="3FBDE31B" w:rsidP="7CAE7382" w:rsidRDefault="7CAE7382" w14:paraId="11048787" w14:textId="1925A727">
            <w:pPr>
              <w:ind w:left="173"/>
              <w:rPr>
                <w:rFonts w:ascii="Arial" w:hAnsi="Arial" w:eastAsia="Arial" w:cs="Arial"/>
                <w:sz w:val="24"/>
                <w:szCs w:val="24"/>
              </w:rPr>
            </w:pPr>
            <w:r w:rsidRPr="7CAE7382">
              <w:rPr>
                <w:rFonts w:ascii="Arial" w:hAnsi="Arial" w:eastAsia="Arial" w:cs="Arial"/>
                <w:sz w:val="24"/>
                <w:szCs w:val="24"/>
              </w:rPr>
              <w:t xml:space="preserve">8.00 – 9.30: registrace / </w:t>
            </w:r>
            <w:proofErr w:type="spellStart"/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registration</w:t>
            </w:r>
            <w:proofErr w:type="spellEnd"/>
          </w:p>
          <w:p w:rsidR="001416F5" w:rsidP="7CAE7382" w:rsidRDefault="7CAE7382" w14:paraId="3751F55F" w14:textId="30A24F22">
            <w:pPr>
              <w:ind w:left="173"/>
              <w:rPr>
                <w:rFonts w:ascii="Arial" w:hAnsi="Arial" w:eastAsia="Arial" w:cs="Arial"/>
                <w:sz w:val="24"/>
                <w:szCs w:val="24"/>
              </w:rPr>
            </w:pPr>
            <w:r w:rsidRPr="7CAE7382">
              <w:rPr>
                <w:rFonts w:ascii="Arial" w:hAnsi="Arial" w:eastAsia="Arial" w:cs="Arial"/>
                <w:sz w:val="24"/>
                <w:szCs w:val="24"/>
              </w:rPr>
              <w:t xml:space="preserve">10.00: zahajovací ceremoniál </w:t>
            </w:r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 xml:space="preserve">/ </w:t>
            </w:r>
            <w:proofErr w:type="spellStart"/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opening</w:t>
            </w:r>
            <w:proofErr w:type="spellEnd"/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 xml:space="preserve"> </w:t>
            </w:r>
            <w:r w:rsidRPr="7CAE7382">
              <w:rPr>
                <w:i/>
                <w:iCs/>
                <w:sz w:val="20"/>
                <w:szCs w:val="20"/>
              </w:rPr>
              <w:t>cer.</w:t>
            </w:r>
          </w:p>
          <w:p w:rsidR="001416F5" w:rsidP="7CAE7382" w:rsidRDefault="7CAE7382" w14:paraId="5E3F0BF6" w14:textId="77777777">
            <w:pPr>
              <w:ind w:left="173"/>
              <w:rPr>
                <w:rFonts w:ascii="Arial" w:hAnsi="Arial" w:eastAsia="Arial" w:cs="Arial"/>
                <w:sz w:val="24"/>
                <w:szCs w:val="24"/>
              </w:rPr>
            </w:pPr>
            <w:r w:rsidRPr="7CAE7382">
              <w:rPr>
                <w:rFonts w:ascii="Arial" w:hAnsi="Arial" w:eastAsia="Arial" w:cs="Arial"/>
                <w:sz w:val="24"/>
                <w:szCs w:val="24"/>
              </w:rPr>
              <w:lastRenderedPageBreak/>
              <w:t xml:space="preserve">12.00 – 18.00: rozjížďky </w:t>
            </w:r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 xml:space="preserve">/ </w:t>
            </w:r>
            <w:proofErr w:type="spellStart"/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races</w:t>
            </w:r>
            <w:proofErr w:type="spellEnd"/>
          </w:p>
          <w:p w:rsidR="001416F5" w:rsidP="7CAE7382" w:rsidRDefault="7CAE7382" w14:paraId="33BABD07" w14:textId="77777777">
            <w:pPr>
              <w:ind w:left="173"/>
              <w:rPr>
                <w:rFonts w:ascii="Arial" w:hAnsi="Arial" w:eastAsia="Arial" w:cs="Arial"/>
                <w:sz w:val="24"/>
                <w:szCs w:val="24"/>
              </w:rPr>
            </w:pPr>
            <w:r w:rsidRPr="7CAE7382">
              <w:rPr>
                <w:rFonts w:ascii="Arial" w:hAnsi="Arial" w:eastAsia="Arial" w:cs="Arial"/>
                <w:sz w:val="24"/>
                <w:szCs w:val="24"/>
              </w:rPr>
              <w:t xml:space="preserve">19.00: večeře pro závodníky </w:t>
            </w:r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 xml:space="preserve">/ </w:t>
            </w:r>
            <w:proofErr w:type="spellStart"/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dinner</w:t>
            </w:r>
            <w:proofErr w:type="spellEnd"/>
          </w:p>
          <w:p w:rsidR="001416F5" w:rsidP="00176C52" w:rsidRDefault="012C045C" w14:paraId="1DF27529" w14:textId="77777777">
            <w:pPr>
              <w:ind w:left="173"/>
              <w:rPr>
                <w:rFonts w:ascii="Arial" w:hAnsi="Arial" w:eastAsia="Arial" w:cs="Arial"/>
                <w:sz w:val="24"/>
              </w:rPr>
            </w:pPr>
            <w:r w:rsidRPr="012C045C">
              <w:rPr>
                <w:rFonts w:ascii="Arial" w:hAnsi="Arial" w:eastAsia="Arial" w:cs="Arial"/>
                <w:sz w:val="24"/>
                <w:szCs w:val="24"/>
              </w:rPr>
              <w:t xml:space="preserve"> </w:t>
            </w:r>
          </w:p>
          <w:p w:rsidR="012C045C" w:rsidP="7CAE7382" w:rsidRDefault="7CAE7382" w14:paraId="6208F4F4" w14:textId="4FD528F3">
            <w:pPr>
              <w:spacing w:after="22"/>
              <w:ind w:left="199"/>
              <w:rPr>
                <w:rFonts w:ascii="Arial" w:hAnsi="Arial" w:eastAsia="Arial" w:cs="Arial"/>
                <w:sz w:val="24"/>
                <w:szCs w:val="24"/>
              </w:rPr>
            </w:pPr>
            <w:r w:rsidRPr="7CAE7382">
              <w:rPr>
                <w:rFonts w:ascii="Arial" w:hAnsi="Arial" w:eastAsia="Arial" w:cs="Arial"/>
                <w:sz w:val="24"/>
                <w:szCs w:val="24"/>
              </w:rPr>
              <w:t xml:space="preserve">Druhý závodní den </w:t>
            </w:r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 xml:space="preserve">/ second </w:t>
            </w:r>
            <w:proofErr w:type="spellStart"/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racing</w:t>
            </w:r>
            <w:proofErr w:type="spellEnd"/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day</w:t>
            </w:r>
            <w:proofErr w:type="spellEnd"/>
          </w:p>
          <w:p w:rsidR="012C045C" w:rsidP="7CAE7382" w:rsidRDefault="7CAE7382" w14:paraId="68706992" w14:textId="60817153">
            <w:pPr>
              <w:ind w:left="173"/>
              <w:rPr>
                <w:rFonts w:ascii="Arial" w:hAnsi="Arial" w:eastAsia="Arial" w:cs="Arial"/>
                <w:sz w:val="24"/>
                <w:szCs w:val="24"/>
              </w:rPr>
            </w:pPr>
            <w:r w:rsidRPr="7CAE7382">
              <w:rPr>
                <w:rFonts w:ascii="Arial" w:hAnsi="Arial" w:eastAsia="Arial" w:cs="Arial"/>
                <w:sz w:val="24"/>
                <w:szCs w:val="24"/>
              </w:rPr>
              <w:t xml:space="preserve">8.00 – 9.00: snídaně pro závodníky </w:t>
            </w:r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 xml:space="preserve">/ </w:t>
            </w:r>
            <w:proofErr w:type="spellStart"/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breakfast</w:t>
            </w:r>
            <w:proofErr w:type="spellEnd"/>
          </w:p>
          <w:p w:rsidR="012C045C" w:rsidP="7CAE7382" w:rsidRDefault="7CAE7382" w14:paraId="185EF90C" w14:textId="2F62DBFC">
            <w:pPr>
              <w:ind w:left="173"/>
              <w:rPr>
                <w:rFonts w:ascii="Arial" w:hAnsi="Arial" w:eastAsia="Arial" w:cs="Arial"/>
                <w:sz w:val="24"/>
                <w:szCs w:val="24"/>
              </w:rPr>
            </w:pPr>
            <w:r w:rsidRPr="7CAE7382">
              <w:rPr>
                <w:rFonts w:ascii="Arial" w:hAnsi="Arial" w:eastAsia="Arial" w:cs="Arial"/>
                <w:sz w:val="24"/>
                <w:szCs w:val="24"/>
              </w:rPr>
              <w:t xml:space="preserve">10.00 – 18.00: rozjížďky </w:t>
            </w:r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 xml:space="preserve">/ </w:t>
            </w:r>
            <w:proofErr w:type="spellStart"/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races</w:t>
            </w:r>
            <w:proofErr w:type="spellEnd"/>
          </w:p>
          <w:p w:rsidR="012C045C" w:rsidP="7CAE7382" w:rsidRDefault="7CAE7382" w14:paraId="09B09763" w14:textId="77777777">
            <w:pPr>
              <w:ind w:left="173"/>
              <w:rPr>
                <w:rFonts w:ascii="Arial" w:hAnsi="Arial" w:eastAsia="Arial" w:cs="Arial"/>
                <w:sz w:val="24"/>
                <w:szCs w:val="24"/>
              </w:rPr>
            </w:pPr>
            <w:r w:rsidRPr="7CAE7382">
              <w:rPr>
                <w:rFonts w:ascii="Arial" w:hAnsi="Arial" w:eastAsia="Arial" w:cs="Arial"/>
                <w:sz w:val="24"/>
                <w:szCs w:val="24"/>
              </w:rPr>
              <w:t xml:space="preserve">19.00: večeře pro závodníky </w:t>
            </w:r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 xml:space="preserve">/ </w:t>
            </w:r>
            <w:proofErr w:type="spellStart"/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dinner</w:t>
            </w:r>
            <w:proofErr w:type="spellEnd"/>
          </w:p>
          <w:p w:rsidR="012C045C" w:rsidP="012C045C" w:rsidRDefault="012C045C" w14:paraId="1AEB3A37" w14:textId="380DB42C">
            <w:pPr>
              <w:spacing w:after="22"/>
              <w:ind w:left="199"/>
              <w:rPr>
                <w:rFonts w:ascii="Arial" w:hAnsi="Arial" w:eastAsia="Arial" w:cs="Arial"/>
                <w:sz w:val="24"/>
                <w:szCs w:val="24"/>
              </w:rPr>
            </w:pPr>
          </w:p>
          <w:p w:rsidR="001416F5" w:rsidP="7CAE7382" w:rsidRDefault="7CAE7382" w14:paraId="79856189" w14:textId="2A6D3194">
            <w:pPr>
              <w:spacing w:after="22"/>
              <w:ind w:left="199"/>
              <w:rPr>
                <w:rFonts w:ascii="Arial" w:hAnsi="Arial" w:eastAsia="Arial" w:cs="Arial"/>
                <w:sz w:val="24"/>
                <w:szCs w:val="24"/>
              </w:rPr>
            </w:pPr>
            <w:r w:rsidRPr="7CAE7382">
              <w:rPr>
                <w:rFonts w:ascii="Arial" w:hAnsi="Arial" w:eastAsia="Arial" w:cs="Arial"/>
                <w:sz w:val="24"/>
                <w:szCs w:val="24"/>
              </w:rPr>
              <w:t xml:space="preserve">Třetí závodní den </w:t>
            </w:r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 xml:space="preserve">/ </w:t>
            </w:r>
            <w:proofErr w:type="spellStart"/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third</w:t>
            </w:r>
            <w:proofErr w:type="spellEnd"/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racing</w:t>
            </w:r>
            <w:proofErr w:type="spellEnd"/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day</w:t>
            </w:r>
            <w:proofErr w:type="spellEnd"/>
          </w:p>
          <w:p w:rsidR="001416F5" w:rsidP="7CAE7382" w:rsidRDefault="7CAE7382" w14:paraId="0CFBB517" w14:textId="60817153">
            <w:pPr>
              <w:ind w:left="173"/>
              <w:rPr>
                <w:rFonts w:ascii="Arial" w:hAnsi="Arial" w:eastAsia="Arial" w:cs="Arial"/>
                <w:sz w:val="24"/>
                <w:szCs w:val="24"/>
              </w:rPr>
            </w:pPr>
            <w:r w:rsidRPr="7CAE7382">
              <w:rPr>
                <w:rFonts w:ascii="Arial" w:hAnsi="Arial" w:eastAsia="Arial" w:cs="Arial"/>
                <w:sz w:val="24"/>
                <w:szCs w:val="24"/>
              </w:rPr>
              <w:t xml:space="preserve">8.00 – 9.00: snídaně pro závodníky </w:t>
            </w:r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 xml:space="preserve">/ </w:t>
            </w:r>
            <w:proofErr w:type="spellStart"/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breakfast</w:t>
            </w:r>
            <w:proofErr w:type="spellEnd"/>
          </w:p>
          <w:p w:rsidR="001416F5" w:rsidP="7CAE7382" w:rsidRDefault="7CAE7382" w14:paraId="2F5EF19F" w14:textId="77777777">
            <w:pPr>
              <w:ind w:left="173"/>
              <w:rPr>
                <w:rFonts w:ascii="Arial" w:hAnsi="Arial" w:eastAsia="Arial" w:cs="Arial"/>
                <w:sz w:val="24"/>
                <w:szCs w:val="24"/>
              </w:rPr>
            </w:pPr>
            <w:r w:rsidRPr="7CAE7382">
              <w:rPr>
                <w:rFonts w:ascii="Arial" w:hAnsi="Arial" w:eastAsia="Arial" w:cs="Arial"/>
                <w:sz w:val="24"/>
                <w:szCs w:val="24"/>
              </w:rPr>
              <w:t xml:space="preserve">10.00 – 15.00: rozjížďky </w:t>
            </w:r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 xml:space="preserve">/ </w:t>
            </w:r>
            <w:proofErr w:type="spellStart"/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races</w:t>
            </w:r>
            <w:proofErr w:type="spellEnd"/>
          </w:p>
          <w:p w:rsidR="001416F5" w:rsidP="7CAE7382" w:rsidRDefault="7CAE7382" w14:paraId="6868386D" w14:textId="77777777">
            <w:pPr>
              <w:ind w:left="173"/>
              <w:rPr>
                <w:rFonts w:ascii="Arial" w:hAnsi="Arial" w:eastAsia="Arial" w:cs="Arial"/>
                <w:sz w:val="24"/>
                <w:szCs w:val="24"/>
              </w:rPr>
            </w:pPr>
            <w:r w:rsidRPr="7CAE7382">
              <w:rPr>
                <w:rFonts w:ascii="Arial" w:hAnsi="Arial" w:eastAsia="Arial" w:cs="Arial"/>
                <w:sz w:val="24"/>
                <w:szCs w:val="24"/>
              </w:rPr>
              <w:t xml:space="preserve">16:00: vyhlášení výsledků </w:t>
            </w:r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 xml:space="preserve">/ </w:t>
            </w:r>
            <w:proofErr w:type="spellStart"/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closing</w:t>
            </w:r>
            <w:proofErr w:type="spellEnd"/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ceremony</w:t>
            </w:r>
            <w:proofErr w:type="spellEnd"/>
          </w:p>
          <w:p w:rsidR="001416F5" w:rsidP="00176C52" w:rsidRDefault="001416F5" w14:paraId="01499B5F" w14:textId="77777777"/>
        </w:tc>
      </w:tr>
      <w:tr w:rsidR="006F044C" w:rsidTr="01A7F57D" w14:paraId="52BC3D89" w14:textId="77777777">
        <w:trPr>
          <w:trHeight w:val="271"/>
        </w:trPr>
        <w:tc>
          <w:tcPr>
            <w:tcW w:w="3515" w:type="dxa"/>
            <w:tcMar/>
          </w:tcPr>
          <w:p w:rsidR="006F044C" w:rsidP="1AA39F0D" w:rsidRDefault="1AA39F0D" w14:paraId="73479ABA" w14:textId="77777777"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1AA39F0D">
              <w:rPr>
                <w:rFonts w:ascii="Arial" w:hAnsi="Arial" w:eastAsia="Arial" w:cs="Arial"/>
                <w:b/>
                <w:bCs/>
                <w:sz w:val="24"/>
                <w:szCs w:val="24"/>
              </w:rPr>
              <w:lastRenderedPageBreak/>
              <w:t>Startovné:</w:t>
            </w:r>
          </w:p>
          <w:p w:rsidRPr="00C30F9B" w:rsidR="006F044C" w:rsidP="7CAE7382" w:rsidRDefault="7CAE7382" w14:paraId="1D07C257" w14:textId="77777777">
            <w:pPr>
              <w:rPr>
                <w:i/>
                <w:iCs/>
              </w:rPr>
            </w:pPr>
            <w:proofErr w:type="spellStart"/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Entry</w:t>
            </w:r>
            <w:proofErr w:type="spellEnd"/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fee</w:t>
            </w:r>
            <w:proofErr w:type="spellEnd"/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:</w:t>
            </w:r>
            <w:r w:rsidRPr="7CAE7382">
              <w:rPr>
                <w:rFonts w:ascii="Arial" w:hAnsi="Arial" w:eastAsia="Arial" w:cs="Arial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552" w:type="dxa"/>
            <w:tcMar/>
          </w:tcPr>
          <w:p w:rsidRPr="007804E9" w:rsidR="00903221" w:rsidP="012C045C" w:rsidRDefault="00903221" w14:paraId="67D6DA5B" w14:textId="77777777">
            <w:pPr>
              <w:ind w:left="199"/>
              <w:rPr>
                <w:rFonts w:ascii="Arial" w:hAnsi="Arial" w:eastAsia="Arial" w:cs="Arial"/>
                <w:b/>
                <w:sz w:val="24"/>
                <w:szCs w:val="24"/>
              </w:rPr>
            </w:pPr>
            <w:r w:rsidRPr="007804E9">
              <w:rPr>
                <w:rFonts w:ascii="Arial" w:hAnsi="Arial" w:eastAsia="Arial" w:cs="Arial"/>
                <w:b/>
                <w:sz w:val="24"/>
                <w:szCs w:val="24"/>
              </w:rPr>
              <w:t>29er:</w:t>
            </w:r>
          </w:p>
          <w:p w:rsidR="006F044C" w:rsidP="01A7F57D" w:rsidRDefault="012C045C" w14:paraId="5D00BB31" w14:noSpellErr="1" w14:textId="524B12C2">
            <w:pPr>
              <w:ind w:left="199"/>
              <w:rPr>
                <w:rFonts w:ascii="Arial" w:hAnsi="Arial" w:eastAsia="Arial" w:cs="Arial"/>
                <w:sz w:val="24"/>
                <w:szCs w:val="24"/>
              </w:rPr>
            </w:pPr>
            <w:r w:rsidRPr="01A7F57D" w:rsidR="01A7F57D">
              <w:rPr>
                <w:rFonts w:ascii="Arial" w:hAnsi="Arial" w:eastAsia="Arial" w:cs="Arial"/>
                <w:sz w:val="24"/>
                <w:szCs w:val="24"/>
              </w:rPr>
              <w:t xml:space="preserve">1.500,- Kč při </w:t>
            </w:r>
            <w:hyperlink r:id="Ra6f2f7c8f0d3439f">
              <w:r w:rsidRPr="01A7F57D" w:rsidR="01A7F57D">
                <w:rPr>
                  <w:rStyle w:val="Hypertextovodkaz"/>
                  <w:rFonts w:ascii="Arial" w:hAnsi="Arial" w:eastAsia="Arial" w:cs="Arial"/>
                  <w:sz w:val="24"/>
                  <w:szCs w:val="24"/>
                </w:rPr>
                <w:t>registraci a platbě online</w:t>
              </w:r>
            </w:hyperlink>
            <w:r w:rsidRPr="01A7F57D" w:rsidR="01A7F57D">
              <w:rPr>
                <w:rFonts w:ascii="Arial" w:hAnsi="Arial" w:eastAsia="Arial" w:cs="Arial"/>
                <w:sz w:val="24"/>
                <w:szCs w:val="24"/>
              </w:rPr>
              <w:t xml:space="preserve"> (při registraci a platbě v první den závodu je startovné navýšeno o </w:t>
            </w:r>
            <w:r w:rsidRPr="01A7F57D" w:rsidR="01A7F57D">
              <w:rPr>
                <w:rFonts w:ascii="Arial" w:hAnsi="Arial" w:eastAsia="Arial" w:cs="Arial"/>
                <w:sz w:val="24"/>
                <w:szCs w:val="24"/>
              </w:rPr>
              <w:t>500,- Kč</w:t>
            </w:r>
            <w:r w:rsidRPr="01A7F57D" w:rsidR="01A7F57D">
              <w:rPr>
                <w:rFonts w:ascii="Arial" w:hAnsi="Arial" w:eastAsia="Arial" w:cs="Arial"/>
                <w:sz w:val="24"/>
                <w:szCs w:val="24"/>
              </w:rPr>
              <w:t>)</w:t>
            </w:r>
          </w:p>
          <w:p w:rsidR="006F044C" w:rsidP="01A7F57D" w:rsidRDefault="7CAE7382" w14:paraId="001A1FF8" w14:textId="249E16EC">
            <w:pPr>
              <w:ind w:left="199"/>
              <w:rPr>
                <w:rFonts w:ascii="Calibri" w:hAnsi="Calibri" w:eastAsia="Calibri" w:cs="Calibri"/>
                <w:i w:val="1"/>
                <w:iCs w:val="1"/>
                <w:sz w:val="20"/>
                <w:szCs w:val="20"/>
              </w:rPr>
            </w:pPr>
            <w:r w:rsidRPr="01A7F57D" w:rsidR="01A7F57D">
              <w:rPr>
                <w:rFonts w:ascii="Calibri" w:hAnsi="Calibri" w:eastAsia="Calibri" w:cs="Calibri"/>
                <w:i w:val="1"/>
                <w:iCs w:val="1"/>
                <w:sz w:val="20"/>
                <w:szCs w:val="20"/>
              </w:rPr>
              <w:t xml:space="preserve">1500,- CZK </w:t>
            </w:r>
            <w:proofErr w:type="spellStart"/>
            <w:r w:rsidRPr="01A7F57D" w:rsidR="01A7F57D">
              <w:rPr>
                <w:rFonts w:ascii="Calibri" w:hAnsi="Calibri" w:eastAsia="Calibri" w:cs="Calibri"/>
                <w:i w:val="1"/>
                <w:iCs w:val="1"/>
                <w:sz w:val="20"/>
                <w:szCs w:val="20"/>
              </w:rPr>
              <w:t>when</w:t>
            </w:r>
            <w:proofErr w:type="spellEnd"/>
            <w:r w:rsidRPr="01A7F57D" w:rsidR="01A7F57D">
              <w:rPr>
                <w:rFonts w:ascii="Calibri" w:hAnsi="Calibri" w:eastAsia="Calibri" w:cs="Calibri"/>
                <w:i w:val="1"/>
                <w:iCs w:val="1"/>
                <w:sz w:val="20"/>
                <w:szCs w:val="20"/>
              </w:rPr>
              <w:t xml:space="preserve"> </w:t>
            </w:r>
            <w:hyperlink r:id="R3ef4b37f2ddc405f">
              <w:r w:rsidRPr="01A7F57D" w:rsidR="01A7F57D">
                <w:rPr>
                  <w:rStyle w:val="Hypertextovodkaz"/>
                  <w:rFonts w:ascii="Calibri" w:hAnsi="Calibri" w:eastAsia="Calibri" w:cs="Calibri"/>
                  <w:sz w:val="20"/>
                  <w:szCs w:val="20"/>
                </w:rPr>
                <w:t>registered and paid online</w:t>
              </w:r>
            </w:hyperlink>
            <w:r w:rsidRPr="01A7F57D" w:rsidR="01A7F57D">
              <w:rPr>
                <w:rFonts w:ascii="Calibri" w:hAnsi="Calibri" w:eastAsia="Calibri" w:cs="Calibri"/>
                <w:i w:val="1"/>
                <w:iCs w:val="1"/>
                <w:sz w:val="20"/>
                <w:szCs w:val="20"/>
              </w:rPr>
              <w:t xml:space="preserve"> (</w:t>
            </w:r>
            <w:proofErr w:type="spellStart"/>
            <w:r w:rsidRPr="01A7F57D" w:rsidR="01A7F57D">
              <w:rPr>
                <w:rFonts w:ascii="Calibri" w:hAnsi="Calibri" w:eastAsia="Calibri" w:cs="Calibri"/>
                <w:i w:val="1"/>
                <w:iCs w:val="1"/>
                <w:sz w:val="20"/>
                <w:szCs w:val="20"/>
              </w:rPr>
              <w:t>any</w:t>
            </w:r>
            <w:proofErr w:type="spellEnd"/>
            <w:r w:rsidRPr="01A7F57D" w:rsidR="01A7F57D">
              <w:rPr>
                <w:rFonts w:ascii="Calibri" w:hAnsi="Calibri" w:eastAsia="Calibri" w:cs="Calibri"/>
                <w:i w:val="1"/>
                <w:iCs w:val="1"/>
                <w:sz w:val="20"/>
                <w:szCs w:val="20"/>
              </w:rPr>
              <w:t xml:space="preserve"> </w:t>
            </w:r>
            <w:proofErr w:type="spellStart"/>
            <w:r w:rsidRPr="01A7F57D" w:rsidR="01A7F57D">
              <w:rPr>
                <w:rFonts w:ascii="Calibri" w:hAnsi="Calibri" w:eastAsia="Calibri" w:cs="Calibri"/>
                <w:i w:val="1"/>
                <w:iCs w:val="1"/>
                <w:sz w:val="20"/>
                <w:szCs w:val="20"/>
              </w:rPr>
              <w:t>other</w:t>
            </w:r>
            <w:proofErr w:type="spellEnd"/>
            <w:r w:rsidRPr="01A7F57D" w:rsidR="01A7F57D">
              <w:rPr>
                <w:rFonts w:ascii="Calibri" w:hAnsi="Calibri" w:eastAsia="Calibri" w:cs="Calibri"/>
                <w:i w:val="1"/>
                <w:iCs w:val="1"/>
                <w:sz w:val="20"/>
                <w:szCs w:val="20"/>
              </w:rPr>
              <w:t xml:space="preserve"> </w:t>
            </w:r>
            <w:proofErr w:type="spellStart"/>
            <w:r w:rsidRPr="01A7F57D" w:rsidR="01A7F57D">
              <w:rPr>
                <w:rFonts w:ascii="Calibri" w:hAnsi="Calibri" w:eastAsia="Calibri" w:cs="Calibri"/>
                <w:i w:val="1"/>
                <w:iCs w:val="1"/>
                <w:sz w:val="20"/>
                <w:szCs w:val="20"/>
              </w:rPr>
              <w:t>way</w:t>
            </w:r>
            <w:proofErr w:type="spellEnd"/>
            <w:r w:rsidRPr="01A7F57D" w:rsidR="01A7F57D">
              <w:rPr>
                <w:rFonts w:ascii="Calibri" w:hAnsi="Calibri" w:eastAsia="Calibri" w:cs="Calibri"/>
                <w:i w:val="1"/>
                <w:iCs w:val="1"/>
                <w:sz w:val="20"/>
                <w:szCs w:val="20"/>
              </w:rPr>
              <w:t xml:space="preserve"> </w:t>
            </w:r>
            <w:proofErr w:type="spellStart"/>
            <w:r w:rsidRPr="01A7F57D" w:rsidR="01A7F57D">
              <w:rPr>
                <w:rFonts w:ascii="Calibri" w:hAnsi="Calibri" w:eastAsia="Calibri" w:cs="Calibri"/>
                <w:i w:val="1"/>
                <w:iCs w:val="1"/>
                <w:sz w:val="20"/>
                <w:szCs w:val="20"/>
              </w:rPr>
              <w:t>of</w:t>
            </w:r>
            <w:proofErr w:type="spellEnd"/>
            <w:r w:rsidRPr="01A7F57D" w:rsidR="01A7F57D">
              <w:rPr>
                <w:rFonts w:ascii="Calibri" w:hAnsi="Calibri" w:eastAsia="Calibri" w:cs="Calibri"/>
                <w:i w:val="1"/>
                <w:iCs w:val="1"/>
                <w:sz w:val="20"/>
                <w:szCs w:val="20"/>
              </w:rPr>
              <w:t xml:space="preserve"> </w:t>
            </w:r>
            <w:proofErr w:type="spellStart"/>
            <w:r w:rsidRPr="01A7F57D" w:rsidR="01A7F57D">
              <w:rPr>
                <w:rFonts w:ascii="Calibri" w:hAnsi="Calibri" w:eastAsia="Calibri" w:cs="Calibri"/>
                <w:i w:val="1"/>
                <w:iCs w:val="1"/>
                <w:sz w:val="20"/>
                <w:szCs w:val="20"/>
              </w:rPr>
              <w:t>registration</w:t>
            </w:r>
            <w:proofErr w:type="spellEnd"/>
            <w:r w:rsidRPr="01A7F57D" w:rsidR="01A7F57D">
              <w:rPr>
                <w:rFonts w:ascii="Calibri" w:hAnsi="Calibri" w:eastAsia="Calibri" w:cs="Calibri"/>
                <w:i w:val="1"/>
                <w:iCs w:val="1"/>
                <w:sz w:val="20"/>
                <w:szCs w:val="20"/>
              </w:rPr>
              <w:t xml:space="preserve"> </w:t>
            </w:r>
            <w:proofErr w:type="spellStart"/>
            <w:r w:rsidRPr="01A7F57D" w:rsidR="01A7F57D">
              <w:rPr>
                <w:rFonts w:ascii="Calibri" w:hAnsi="Calibri" w:eastAsia="Calibri" w:cs="Calibri"/>
                <w:i w:val="1"/>
                <w:iCs w:val="1"/>
                <w:sz w:val="20"/>
                <w:szCs w:val="20"/>
              </w:rPr>
              <w:t>leads</w:t>
            </w:r>
            <w:proofErr w:type="spellEnd"/>
            <w:r w:rsidRPr="01A7F57D" w:rsidR="01A7F57D">
              <w:rPr>
                <w:rFonts w:ascii="Calibri" w:hAnsi="Calibri" w:eastAsia="Calibri" w:cs="Calibri"/>
                <w:i w:val="1"/>
                <w:iCs w:val="1"/>
                <w:sz w:val="20"/>
                <w:szCs w:val="20"/>
              </w:rPr>
              <w:t xml:space="preserve"> to </w:t>
            </w:r>
            <w:r w:rsidRPr="01A7F57D" w:rsidR="01A7F57D">
              <w:rPr>
                <w:rFonts w:ascii="Calibri" w:hAnsi="Calibri" w:eastAsia="Calibri" w:cs="Calibri"/>
                <w:i w:val="1"/>
                <w:iCs w:val="1"/>
                <w:sz w:val="20"/>
                <w:szCs w:val="20"/>
              </w:rPr>
              <w:t>500CZK</w:t>
            </w:r>
            <w:r w:rsidRPr="01A7F57D" w:rsidR="01A7F57D">
              <w:rPr>
                <w:rFonts w:ascii="Calibri" w:hAnsi="Calibri" w:eastAsia="Calibri" w:cs="Calibri"/>
                <w:i w:val="1"/>
                <w:iCs w:val="1"/>
                <w:sz w:val="20"/>
                <w:szCs w:val="20"/>
              </w:rPr>
              <w:t xml:space="preserve"> </w:t>
            </w:r>
            <w:proofErr w:type="spellStart"/>
            <w:r w:rsidRPr="01A7F57D" w:rsidR="01A7F57D">
              <w:rPr>
                <w:rFonts w:ascii="Calibri" w:hAnsi="Calibri" w:eastAsia="Calibri" w:cs="Calibri"/>
                <w:i w:val="1"/>
                <w:iCs w:val="1"/>
                <w:sz w:val="20"/>
                <w:szCs w:val="20"/>
              </w:rPr>
              <w:t>increase</w:t>
            </w:r>
            <w:proofErr w:type="spellEnd"/>
            <w:r w:rsidRPr="01A7F57D" w:rsidR="01A7F57D">
              <w:rPr>
                <w:rFonts w:ascii="Calibri" w:hAnsi="Calibri" w:eastAsia="Calibri" w:cs="Calibri"/>
                <w:i w:val="1"/>
                <w:iCs w:val="1"/>
                <w:sz w:val="20"/>
                <w:szCs w:val="20"/>
              </w:rPr>
              <w:t xml:space="preserve"> </w:t>
            </w:r>
            <w:proofErr w:type="spellStart"/>
            <w:r w:rsidRPr="01A7F57D" w:rsidR="01A7F57D">
              <w:rPr>
                <w:rFonts w:ascii="Calibri" w:hAnsi="Calibri" w:eastAsia="Calibri" w:cs="Calibri"/>
                <w:i w:val="1"/>
                <w:iCs w:val="1"/>
                <w:sz w:val="20"/>
                <w:szCs w:val="20"/>
              </w:rPr>
              <w:t>of</w:t>
            </w:r>
            <w:proofErr w:type="spellEnd"/>
            <w:r w:rsidRPr="01A7F57D" w:rsidR="01A7F57D">
              <w:rPr>
                <w:rFonts w:ascii="Calibri" w:hAnsi="Calibri" w:eastAsia="Calibri" w:cs="Calibri"/>
                <w:i w:val="1"/>
                <w:iCs w:val="1"/>
                <w:sz w:val="20"/>
                <w:szCs w:val="20"/>
              </w:rPr>
              <w:t xml:space="preserve"> </w:t>
            </w:r>
            <w:proofErr w:type="spellStart"/>
            <w:r w:rsidRPr="01A7F57D" w:rsidR="01A7F57D">
              <w:rPr>
                <w:rFonts w:ascii="Calibri" w:hAnsi="Calibri" w:eastAsia="Calibri" w:cs="Calibri"/>
                <w:i w:val="1"/>
                <w:iCs w:val="1"/>
                <w:sz w:val="20"/>
                <w:szCs w:val="20"/>
              </w:rPr>
              <w:t>the</w:t>
            </w:r>
            <w:proofErr w:type="spellEnd"/>
            <w:r w:rsidRPr="01A7F57D" w:rsidR="01A7F57D">
              <w:rPr>
                <w:rFonts w:ascii="Calibri" w:hAnsi="Calibri" w:eastAsia="Calibri" w:cs="Calibri"/>
                <w:i w:val="1"/>
                <w:iCs w:val="1"/>
                <w:sz w:val="20"/>
                <w:szCs w:val="20"/>
              </w:rPr>
              <w:t xml:space="preserve"> </w:t>
            </w:r>
            <w:proofErr w:type="spellStart"/>
            <w:r w:rsidRPr="01A7F57D" w:rsidR="01A7F57D">
              <w:rPr>
                <w:rFonts w:ascii="Calibri" w:hAnsi="Calibri" w:eastAsia="Calibri" w:cs="Calibri"/>
                <w:i w:val="1"/>
                <w:iCs w:val="1"/>
                <w:sz w:val="20"/>
                <w:szCs w:val="20"/>
              </w:rPr>
              <w:t>entry</w:t>
            </w:r>
            <w:proofErr w:type="spellEnd"/>
            <w:r w:rsidRPr="01A7F57D" w:rsidR="01A7F57D">
              <w:rPr>
                <w:rFonts w:ascii="Calibri" w:hAnsi="Calibri" w:eastAsia="Calibri" w:cs="Calibri"/>
                <w:i w:val="1"/>
                <w:iCs w:val="1"/>
                <w:sz w:val="20"/>
                <w:szCs w:val="20"/>
              </w:rPr>
              <w:t xml:space="preserve"> </w:t>
            </w:r>
            <w:proofErr w:type="spellStart"/>
            <w:r w:rsidRPr="01A7F57D" w:rsidR="01A7F57D">
              <w:rPr>
                <w:rFonts w:ascii="Calibri" w:hAnsi="Calibri" w:eastAsia="Calibri" w:cs="Calibri"/>
                <w:i w:val="1"/>
                <w:iCs w:val="1"/>
                <w:sz w:val="20"/>
                <w:szCs w:val="20"/>
              </w:rPr>
              <w:t>fee</w:t>
            </w:r>
            <w:proofErr w:type="spellEnd"/>
            <w:r w:rsidRPr="01A7F57D" w:rsidR="01A7F57D">
              <w:rPr>
                <w:rFonts w:ascii="Calibri" w:hAnsi="Calibri" w:eastAsia="Calibri" w:cs="Calibri"/>
                <w:i w:val="1"/>
                <w:iCs w:val="1"/>
                <w:sz w:val="20"/>
                <w:szCs w:val="20"/>
              </w:rPr>
              <w:t>)</w:t>
            </w:r>
          </w:p>
          <w:p w:rsidR="001E7D3D" w:rsidP="004F6F1D" w:rsidRDefault="001E7D3D" w14:paraId="74980726" w14:textId="599C90B8">
            <w:pPr>
              <w:ind w:left="199"/>
              <w:rPr>
                <w:rFonts w:ascii="Arial" w:hAnsi="Arial" w:eastAsia="Arial" w:cs="Arial"/>
                <w:sz w:val="24"/>
              </w:rPr>
            </w:pPr>
          </w:p>
          <w:p w:rsidRPr="007804E9" w:rsidR="00D947EF" w:rsidP="004F6F1D" w:rsidRDefault="00D947EF" w14:paraId="6668B63D" w14:textId="551EAC77">
            <w:pPr>
              <w:ind w:left="199"/>
              <w:rPr>
                <w:rFonts w:ascii="Arial" w:hAnsi="Arial" w:eastAsia="Arial" w:cs="Arial"/>
                <w:b/>
                <w:sz w:val="24"/>
              </w:rPr>
            </w:pPr>
            <w:r w:rsidRPr="007804E9">
              <w:rPr>
                <w:rFonts w:ascii="Arial" w:hAnsi="Arial" w:eastAsia="Arial" w:cs="Arial"/>
                <w:b/>
                <w:sz w:val="24"/>
              </w:rPr>
              <w:t>Laser Standard, Evropa, Laser 4.7</w:t>
            </w:r>
          </w:p>
          <w:p w:rsidR="00D947EF" w:rsidP="01A7F57D" w:rsidRDefault="00D947EF" w14:paraId="7A0C2340" w14:noSpellErr="1" w14:textId="32A85D4C">
            <w:pPr>
              <w:ind w:left="199"/>
              <w:rPr>
                <w:rFonts w:ascii="Arial" w:hAnsi="Arial" w:eastAsia="Arial" w:cs="Arial"/>
                <w:sz w:val="24"/>
                <w:szCs w:val="24"/>
              </w:rPr>
            </w:pPr>
            <w:r w:rsidRPr="01A7F57D" w:rsidR="01A7F57D">
              <w:rPr>
                <w:rFonts w:ascii="Arial" w:hAnsi="Arial" w:eastAsia="Arial" w:cs="Arial"/>
                <w:sz w:val="24"/>
                <w:szCs w:val="24"/>
              </w:rPr>
              <w:t xml:space="preserve">1.000,- Kč při </w:t>
            </w:r>
            <w:hyperlink r:id="R83f4d8d80a634cbc">
              <w:r w:rsidRPr="01A7F57D" w:rsidR="01A7F57D">
                <w:rPr>
                  <w:rStyle w:val="Hypertextovodkaz"/>
                  <w:rFonts w:ascii="Arial" w:hAnsi="Arial" w:eastAsia="Arial" w:cs="Arial"/>
                  <w:sz w:val="24"/>
                  <w:szCs w:val="24"/>
                </w:rPr>
                <w:t>registraci a platbě online</w:t>
              </w:r>
            </w:hyperlink>
            <w:r w:rsidRPr="01A7F57D" w:rsidR="01A7F57D">
              <w:rPr>
                <w:rFonts w:ascii="Arial" w:hAnsi="Arial" w:eastAsia="Arial" w:cs="Arial"/>
                <w:sz w:val="24"/>
                <w:szCs w:val="24"/>
              </w:rPr>
              <w:t xml:space="preserve"> (při registraci a platbě více než týden před závodem je startovné navýšeno o </w:t>
            </w:r>
            <w:r w:rsidRPr="01A7F57D" w:rsidR="01A7F57D">
              <w:rPr>
                <w:rFonts w:ascii="Arial" w:hAnsi="Arial" w:eastAsia="Arial" w:cs="Arial"/>
                <w:sz w:val="24"/>
                <w:szCs w:val="24"/>
              </w:rPr>
              <w:t>500,-Kč</w:t>
            </w:r>
            <w:r w:rsidRPr="01A7F57D" w:rsidR="01A7F57D">
              <w:rPr>
                <w:rFonts w:ascii="Arial" w:hAnsi="Arial" w:eastAsia="Arial" w:cs="Arial"/>
                <w:sz w:val="24"/>
                <w:szCs w:val="24"/>
              </w:rPr>
              <w:t>)</w:t>
            </w:r>
          </w:p>
          <w:p w:rsidR="00D947EF" w:rsidP="01A7F57D" w:rsidRDefault="00D947EF" w14:paraId="3EB149CF" w14:textId="74FDB715">
            <w:pPr>
              <w:ind w:left="199"/>
              <w:rPr>
                <w:rFonts w:ascii="Calibri" w:hAnsi="Calibri" w:eastAsia="Calibri" w:cs="Calibri"/>
                <w:i w:val="1"/>
                <w:iCs w:val="1"/>
                <w:sz w:val="20"/>
                <w:szCs w:val="20"/>
              </w:rPr>
            </w:pPr>
            <w:r w:rsidRPr="01A7F57D" w:rsidR="01A7F57D">
              <w:rPr>
                <w:rFonts w:ascii="Calibri" w:hAnsi="Calibri" w:eastAsia="Calibri" w:cs="Calibri"/>
                <w:i w:val="1"/>
                <w:iCs w:val="1"/>
                <w:sz w:val="20"/>
                <w:szCs w:val="20"/>
              </w:rPr>
              <w:t xml:space="preserve">1.000,- CZK </w:t>
            </w:r>
            <w:proofErr w:type="spellStart"/>
            <w:r w:rsidRPr="01A7F57D" w:rsidR="01A7F57D">
              <w:rPr>
                <w:rFonts w:ascii="Calibri" w:hAnsi="Calibri" w:eastAsia="Calibri" w:cs="Calibri"/>
                <w:i w:val="1"/>
                <w:iCs w:val="1"/>
                <w:sz w:val="20"/>
                <w:szCs w:val="20"/>
              </w:rPr>
              <w:t>when</w:t>
            </w:r>
            <w:proofErr w:type="spellEnd"/>
            <w:r w:rsidRPr="01A7F57D" w:rsidR="01A7F57D">
              <w:rPr>
                <w:rFonts w:ascii="Calibri" w:hAnsi="Calibri" w:eastAsia="Calibri" w:cs="Calibri"/>
                <w:i w:val="1"/>
                <w:iCs w:val="1"/>
                <w:sz w:val="20"/>
                <w:szCs w:val="20"/>
              </w:rPr>
              <w:t xml:space="preserve"> </w:t>
            </w:r>
            <w:hyperlink r:id="R4b16c2a7d15c4e32">
              <w:r w:rsidRPr="01A7F57D" w:rsidR="01A7F57D">
                <w:rPr>
                  <w:rStyle w:val="Hypertextovodkaz"/>
                  <w:rFonts w:ascii="Calibri" w:hAnsi="Calibri" w:eastAsia="Calibri" w:cs="Calibri"/>
                  <w:sz w:val="20"/>
                  <w:szCs w:val="20"/>
                </w:rPr>
                <w:t>registered and paid online</w:t>
              </w:r>
            </w:hyperlink>
            <w:r w:rsidRPr="01A7F57D" w:rsidR="01A7F57D">
              <w:rPr>
                <w:rFonts w:ascii="Calibri" w:hAnsi="Calibri" w:eastAsia="Calibri" w:cs="Calibri"/>
                <w:i w:val="1"/>
                <w:iCs w:val="1"/>
                <w:sz w:val="20"/>
                <w:szCs w:val="20"/>
              </w:rPr>
              <w:t xml:space="preserve"> more </w:t>
            </w:r>
            <w:proofErr w:type="spellStart"/>
            <w:r w:rsidRPr="01A7F57D" w:rsidR="01A7F57D">
              <w:rPr>
                <w:rFonts w:ascii="Calibri" w:hAnsi="Calibri" w:eastAsia="Calibri" w:cs="Calibri"/>
                <w:i w:val="1"/>
                <w:iCs w:val="1"/>
                <w:sz w:val="20"/>
                <w:szCs w:val="20"/>
              </w:rPr>
              <w:t>than</w:t>
            </w:r>
            <w:proofErr w:type="spellEnd"/>
            <w:r w:rsidRPr="01A7F57D" w:rsidR="01A7F57D">
              <w:rPr>
                <w:rFonts w:ascii="Calibri" w:hAnsi="Calibri" w:eastAsia="Calibri" w:cs="Calibri"/>
                <w:i w:val="1"/>
                <w:iCs w:val="1"/>
                <w:sz w:val="20"/>
                <w:szCs w:val="20"/>
              </w:rPr>
              <w:t xml:space="preserve"> </w:t>
            </w:r>
            <w:proofErr w:type="spellStart"/>
            <w:r w:rsidRPr="01A7F57D" w:rsidR="01A7F57D">
              <w:rPr>
                <w:rFonts w:ascii="Calibri" w:hAnsi="Calibri" w:eastAsia="Calibri" w:cs="Calibri"/>
                <w:i w:val="1"/>
                <w:iCs w:val="1"/>
                <w:sz w:val="20"/>
                <w:szCs w:val="20"/>
              </w:rPr>
              <w:t>week</w:t>
            </w:r>
            <w:proofErr w:type="spellEnd"/>
            <w:r w:rsidRPr="01A7F57D" w:rsidR="01A7F57D">
              <w:rPr>
                <w:rFonts w:ascii="Calibri" w:hAnsi="Calibri" w:eastAsia="Calibri" w:cs="Calibri"/>
                <w:i w:val="1"/>
                <w:iCs w:val="1"/>
                <w:sz w:val="20"/>
                <w:szCs w:val="20"/>
              </w:rPr>
              <w:t xml:space="preserve"> </w:t>
            </w:r>
            <w:proofErr w:type="spellStart"/>
            <w:r w:rsidRPr="01A7F57D" w:rsidR="01A7F57D">
              <w:rPr>
                <w:rFonts w:ascii="Calibri" w:hAnsi="Calibri" w:eastAsia="Calibri" w:cs="Calibri"/>
                <w:i w:val="1"/>
                <w:iCs w:val="1"/>
                <w:sz w:val="20"/>
                <w:szCs w:val="20"/>
              </w:rPr>
              <w:t>before</w:t>
            </w:r>
            <w:proofErr w:type="spellEnd"/>
            <w:r w:rsidRPr="01A7F57D" w:rsidR="01A7F57D">
              <w:rPr>
                <w:rFonts w:ascii="Calibri" w:hAnsi="Calibri" w:eastAsia="Calibri" w:cs="Calibri"/>
                <w:i w:val="1"/>
                <w:iCs w:val="1"/>
                <w:sz w:val="20"/>
                <w:szCs w:val="20"/>
              </w:rPr>
              <w:t xml:space="preserve"> </w:t>
            </w:r>
            <w:proofErr w:type="spellStart"/>
            <w:r w:rsidRPr="01A7F57D" w:rsidR="01A7F57D">
              <w:rPr>
                <w:rFonts w:ascii="Calibri" w:hAnsi="Calibri" w:eastAsia="Calibri" w:cs="Calibri"/>
                <w:i w:val="1"/>
                <w:iCs w:val="1"/>
                <w:sz w:val="20"/>
                <w:szCs w:val="20"/>
              </w:rPr>
              <w:t>the</w:t>
            </w:r>
            <w:proofErr w:type="spellEnd"/>
            <w:r w:rsidRPr="01A7F57D" w:rsidR="01A7F57D">
              <w:rPr>
                <w:rFonts w:ascii="Calibri" w:hAnsi="Calibri" w:eastAsia="Calibri" w:cs="Calibri"/>
                <w:i w:val="1"/>
                <w:iCs w:val="1"/>
                <w:sz w:val="20"/>
                <w:szCs w:val="20"/>
              </w:rPr>
              <w:t xml:space="preserve"> regata </w:t>
            </w:r>
            <w:proofErr w:type="spellStart"/>
            <w:r w:rsidRPr="01A7F57D" w:rsidR="01A7F57D">
              <w:rPr>
                <w:rFonts w:ascii="Calibri" w:hAnsi="Calibri" w:eastAsia="Calibri" w:cs="Calibri"/>
                <w:i w:val="1"/>
                <w:iCs w:val="1"/>
                <w:sz w:val="20"/>
                <w:szCs w:val="20"/>
              </w:rPr>
              <w:t>starts</w:t>
            </w:r>
            <w:proofErr w:type="spellEnd"/>
            <w:r w:rsidRPr="01A7F57D" w:rsidR="01A7F57D">
              <w:rPr>
                <w:rFonts w:ascii="Calibri" w:hAnsi="Calibri" w:eastAsia="Calibri" w:cs="Calibri"/>
                <w:i w:val="1"/>
                <w:iCs w:val="1"/>
                <w:sz w:val="20"/>
                <w:szCs w:val="20"/>
              </w:rPr>
              <w:t xml:space="preserve"> (</w:t>
            </w:r>
            <w:proofErr w:type="spellStart"/>
            <w:r w:rsidRPr="01A7F57D" w:rsidR="01A7F57D">
              <w:rPr>
                <w:rFonts w:ascii="Calibri" w:hAnsi="Calibri" w:eastAsia="Calibri" w:cs="Calibri"/>
                <w:i w:val="1"/>
                <w:iCs w:val="1"/>
                <w:sz w:val="20"/>
                <w:szCs w:val="20"/>
              </w:rPr>
              <w:t>any</w:t>
            </w:r>
            <w:proofErr w:type="spellEnd"/>
            <w:r w:rsidRPr="01A7F57D" w:rsidR="01A7F57D">
              <w:rPr>
                <w:rFonts w:ascii="Calibri" w:hAnsi="Calibri" w:eastAsia="Calibri" w:cs="Calibri"/>
                <w:i w:val="1"/>
                <w:iCs w:val="1"/>
                <w:sz w:val="20"/>
                <w:szCs w:val="20"/>
              </w:rPr>
              <w:t xml:space="preserve"> </w:t>
            </w:r>
            <w:proofErr w:type="spellStart"/>
            <w:r w:rsidRPr="01A7F57D" w:rsidR="01A7F57D">
              <w:rPr>
                <w:rFonts w:ascii="Calibri" w:hAnsi="Calibri" w:eastAsia="Calibri" w:cs="Calibri"/>
                <w:i w:val="1"/>
                <w:iCs w:val="1"/>
                <w:sz w:val="20"/>
                <w:szCs w:val="20"/>
              </w:rPr>
              <w:t>other</w:t>
            </w:r>
            <w:proofErr w:type="spellEnd"/>
            <w:r w:rsidRPr="01A7F57D" w:rsidR="01A7F57D">
              <w:rPr>
                <w:rFonts w:ascii="Calibri" w:hAnsi="Calibri" w:eastAsia="Calibri" w:cs="Calibri"/>
                <w:i w:val="1"/>
                <w:iCs w:val="1"/>
                <w:sz w:val="20"/>
                <w:szCs w:val="20"/>
              </w:rPr>
              <w:t xml:space="preserve"> </w:t>
            </w:r>
            <w:proofErr w:type="spellStart"/>
            <w:r w:rsidRPr="01A7F57D" w:rsidR="01A7F57D">
              <w:rPr>
                <w:rFonts w:ascii="Calibri" w:hAnsi="Calibri" w:eastAsia="Calibri" w:cs="Calibri"/>
                <w:i w:val="1"/>
                <w:iCs w:val="1"/>
                <w:sz w:val="20"/>
                <w:szCs w:val="20"/>
              </w:rPr>
              <w:t>way</w:t>
            </w:r>
            <w:proofErr w:type="spellEnd"/>
            <w:r w:rsidRPr="01A7F57D" w:rsidR="01A7F57D">
              <w:rPr>
                <w:rFonts w:ascii="Calibri" w:hAnsi="Calibri" w:eastAsia="Calibri" w:cs="Calibri"/>
                <w:i w:val="1"/>
                <w:iCs w:val="1"/>
                <w:sz w:val="20"/>
                <w:szCs w:val="20"/>
              </w:rPr>
              <w:t xml:space="preserve"> </w:t>
            </w:r>
            <w:proofErr w:type="spellStart"/>
            <w:r w:rsidRPr="01A7F57D" w:rsidR="01A7F57D">
              <w:rPr>
                <w:rFonts w:ascii="Calibri" w:hAnsi="Calibri" w:eastAsia="Calibri" w:cs="Calibri"/>
                <w:i w:val="1"/>
                <w:iCs w:val="1"/>
                <w:sz w:val="20"/>
                <w:szCs w:val="20"/>
              </w:rPr>
              <w:t>of</w:t>
            </w:r>
            <w:proofErr w:type="spellEnd"/>
            <w:r w:rsidRPr="01A7F57D" w:rsidR="01A7F57D">
              <w:rPr>
                <w:rFonts w:ascii="Calibri" w:hAnsi="Calibri" w:eastAsia="Calibri" w:cs="Calibri"/>
                <w:i w:val="1"/>
                <w:iCs w:val="1"/>
                <w:sz w:val="20"/>
                <w:szCs w:val="20"/>
              </w:rPr>
              <w:t xml:space="preserve"> </w:t>
            </w:r>
            <w:proofErr w:type="spellStart"/>
            <w:r w:rsidRPr="01A7F57D" w:rsidR="01A7F57D">
              <w:rPr>
                <w:rFonts w:ascii="Calibri" w:hAnsi="Calibri" w:eastAsia="Calibri" w:cs="Calibri"/>
                <w:i w:val="1"/>
                <w:iCs w:val="1"/>
                <w:sz w:val="20"/>
                <w:szCs w:val="20"/>
              </w:rPr>
              <w:t>registration</w:t>
            </w:r>
            <w:proofErr w:type="spellEnd"/>
            <w:r w:rsidRPr="01A7F57D" w:rsidR="01A7F57D">
              <w:rPr>
                <w:rFonts w:ascii="Calibri" w:hAnsi="Calibri" w:eastAsia="Calibri" w:cs="Calibri"/>
                <w:i w:val="1"/>
                <w:iCs w:val="1"/>
                <w:sz w:val="20"/>
                <w:szCs w:val="20"/>
              </w:rPr>
              <w:t xml:space="preserve"> </w:t>
            </w:r>
            <w:proofErr w:type="spellStart"/>
            <w:r w:rsidRPr="01A7F57D" w:rsidR="01A7F57D">
              <w:rPr>
                <w:rFonts w:ascii="Calibri" w:hAnsi="Calibri" w:eastAsia="Calibri" w:cs="Calibri"/>
                <w:i w:val="1"/>
                <w:iCs w:val="1"/>
                <w:sz w:val="20"/>
                <w:szCs w:val="20"/>
              </w:rPr>
              <w:t>leads</w:t>
            </w:r>
            <w:proofErr w:type="spellEnd"/>
            <w:r w:rsidRPr="01A7F57D" w:rsidR="01A7F57D">
              <w:rPr>
                <w:rFonts w:ascii="Calibri" w:hAnsi="Calibri" w:eastAsia="Calibri" w:cs="Calibri"/>
                <w:i w:val="1"/>
                <w:iCs w:val="1"/>
                <w:sz w:val="20"/>
                <w:szCs w:val="20"/>
              </w:rPr>
              <w:t xml:space="preserve"> to </w:t>
            </w:r>
            <w:r w:rsidRPr="01A7F57D" w:rsidR="01A7F57D">
              <w:rPr>
                <w:rFonts w:ascii="Calibri" w:hAnsi="Calibri" w:eastAsia="Calibri" w:cs="Calibri"/>
                <w:i w:val="1"/>
                <w:iCs w:val="1"/>
                <w:sz w:val="20"/>
                <w:szCs w:val="20"/>
              </w:rPr>
              <w:t>500CZK</w:t>
            </w:r>
            <w:r w:rsidRPr="01A7F57D" w:rsidR="01A7F57D">
              <w:rPr>
                <w:rFonts w:ascii="Calibri" w:hAnsi="Calibri" w:eastAsia="Calibri" w:cs="Calibri"/>
                <w:i w:val="1"/>
                <w:iCs w:val="1"/>
                <w:sz w:val="20"/>
                <w:szCs w:val="20"/>
              </w:rPr>
              <w:t xml:space="preserve"> </w:t>
            </w:r>
            <w:proofErr w:type="spellStart"/>
            <w:r w:rsidRPr="01A7F57D" w:rsidR="01A7F57D">
              <w:rPr>
                <w:rFonts w:ascii="Calibri" w:hAnsi="Calibri" w:eastAsia="Calibri" w:cs="Calibri"/>
                <w:i w:val="1"/>
                <w:iCs w:val="1"/>
                <w:sz w:val="20"/>
                <w:szCs w:val="20"/>
              </w:rPr>
              <w:t>increase</w:t>
            </w:r>
            <w:proofErr w:type="spellEnd"/>
            <w:r w:rsidRPr="01A7F57D" w:rsidR="01A7F57D">
              <w:rPr>
                <w:rFonts w:ascii="Calibri" w:hAnsi="Calibri" w:eastAsia="Calibri" w:cs="Calibri"/>
                <w:i w:val="1"/>
                <w:iCs w:val="1"/>
                <w:sz w:val="20"/>
                <w:szCs w:val="20"/>
              </w:rPr>
              <w:t xml:space="preserve"> </w:t>
            </w:r>
            <w:proofErr w:type="spellStart"/>
            <w:r w:rsidRPr="01A7F57D" w:rsidR="01A7F57D">
              <w:rPr>
                <w:rFonts w:ascii="Calibri" w:hAnsi="Calibri" w:eastAsia="Calibri" w:cs="Calibri"/>
                <w:i w:val="1"/>
                <w:iCs w:val="1"/>
                <w:sz w:val="20"/>
                <w:szCs w:val="20"/>
              </w:rPr>
              <w:t>of</w:t>
            </w:r>
            <w:proofErr w:type="spellEnd"/>
            <w:r w:rsidRPr="01A7F57D" w:rsidR="01A7F57D">
              <w:rPr>
                <w:rFonts w:ascii="Calibri" w:hAnsi="Calibri" w:eastAsia="Calibri" w:cs="Calibri"/>
                <w:i w:val="1"/>
                <w:iCs w:val="1"/>
                <w:sz w:val="20"/>
                <w:szCs w:val="20"/>
              </w:rPr>
              <w:t xml:space="preserve"> </w:t>
            </w:r>
            <w:proofErr w:type="spellStart"/>
            <w:r w:rsidRPr="01A7F57D" w:rsidR="01A7F57D">
              <w:rPr>
                <w:rFonts w:ascii="Calibri" w:hAnsi="Calibri" w:eastAsia="Calibri" w:cs="Calibri"/>
                <w:i w:val="1"/>
                <w:iCs w:val="1"/>
                <w:sz w:val="20"/>
                <w:szCs w:val="20"/>
              </w:rPr>
              <w:t>the</w:t>
            </w:r>
            <w:proofErr w:type="spellEnd"/>
            <w:r w:rsidRPr="01A7F57D" w:rsidR="01A7F57D">
              <w:rPr>
                <w:rFonts w:ascii="Calibri" w:hAnsi="Calibri" w:eastAsia="Calibri" w:cs="Calibri"/>
                <w:i w:val="1"/>
                <w:iCs w:val="1"/>
                <w:sz w:val="20"/>
                <w:szCs w:val="20"/>
              </w:rPr>
              <w:t xml:space="preserve"> </w:t>
            </w:r>
            <w:proofErr w:type="spellStart"/>
            <w:r w:rsidRPr="01A7F57D" w:rsidR="01A7F57D">
              <w:rPr>
                <w:rFonts w:ascii="Calibri" w:hAnsi="Calibri" w:eastAsia="Calibri" w:cs="Calibri"/>
                <w:i w:val="1"/>
                <w:iCs w:val="1"/>
                <w:sz w:val="20"/>
                <w:szCs w:val="20"/>
              </w:rPr>
              <w:t>entry</w:t>
            </w:r>
            <w:proofErr w:type="spellEnd"/>
            <w:r w:rsidRPr="01A7F57D" w:rsidR="01A7F57D">
              <w:rPr>
                <w:rFonts w:ascii="Calibri" w:hAnsi="Calibri" w:eastAsia="Calibri" w:cs="Calibri"/>
                <w:i w:val="1"/>
                <w:iCs w:val="1"/>
                <w:sz w:val="20"/>
                <w:szCs w:val="20"/>
              </w:rPr>
              <w:t xml:space="preserve"> </w:t>
            </w:r>
            <w:proofErr w:type="spellStart"/>
            <w:r w:rsidRPr="01A7F57D" w:rsidR="01A7F57D">
              <w:rPr>
                <w:rFonts w:ascii="Calibri" w:hAnsi="Calibri" w:eastAsia="Calibri" w:cs="Calibri"/>
                <w:i w:val="1"/>
                <w:iCs w:val="1"/>
                <w:sz w:val="20"/>
                <w:szCs w:val="20"/>
              </w:rPr>
              <w:t>fee</w:t>
            </w:r>
            <w:proofErr w:type="spellEnd"/>
            <w:r w:rsidRPr="01A7F57D" w:rsidR="01A7F57D">
              <w:rPr>
                <w:rFonts w:ascii="Calibri" w:hAnsi="Calibri" w:eastAsia="Calibri" w:cs="Calibri"/>
                <w:i w:val="1"/>
                <w:iCs w:val="1"/>
                <w:sz w:val="20"/>
                <w:szCs w:val="20"/>
              </w:rPr>
              <w:t>)</w:t>
            </w:r>
          </w:p>
          <w:p w:rsidR="00D947EF" w:rsidP="004F6F1D" w:rsidRDefault="00D947EF" w14:paraId="14CB3736" w14:textId="77777777">
            <w:pPr>
              <w:ind w:left="199"/>
              <w:rPr>
                <w:rFonts w:ascii="Arial" w:hAnsi="Arial" w:eastAsia="Arial" w:cs="Arial"/>
                <w:sz w:val="24"/>
              </w:rPr>
            </w:pPr>
          </w:p>
          <w:p w:rsidR="006F044C" w:rsidP="006F044C" w:rsidRDefault="006F044C" w14:paraId="7846E496" w14:textId="77777777">
            <w:pPr>
              <w:ind w:left="199"/>
            </w:pPr>
          </w:p>
        </w:tc>
        <w:bookmarkStart w:name="_GoBack" w:id="0"/>
        <w:bookmarkEnd w:id="0"/>
      </w:tr>
      <w:tr w:rsidR="006F044C" w:rsidTr="01A7F57D" w14:paraId="71DDFA11" w14:textId="77777777">
        <w:trPr>
          <w:trHeight w:val="271"/>
        </w:trPr>
        <w:tc>
          <w:tcPr>
            <w:tcW w:w="3515" w:type="dxa"/>
            <w:tcMar/>
          </w:tcPr>
          <w:p w:rsidR="006F044C" w:rsidP="1AA39F0D" w:rsidRDefault="1AA39F0D" w14:paraId="1A91921B" w14:textId="635B01CF"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1AA39F0D">
              <w:rPr>
                <w:rFonts w:ascii="Arial" w:hAnsi="Arial" w:eastAsia="Arial" w:cs="Arial"/>
                <w:b/>
                <w:bCs/>
                <w:sz w:val="24"/>
                <w:szCs w:val="24"/>
              </w:rPr>
              <w:t>Online registrace otevřena:</w:t>
            </w:r>
          </w:p>
          <w:p w:rsidR="006F044C" w:rsidP="7CAE7382" w:rsidRDefault="7CAE7382" w14:paraId="5D9EC769" w14:textId="77777777">
            <w:pPr>
              <w:rPr>
                <w:i/>
                <w:iCs/>
                <w:sz w:val="20"/>
                <w:szCs w:val="20"/>
              </w:rPr>
            </w:pPr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 xml:space="preserve">Online </w:t>
            </w:r>
            <w:proofErr w:type="spellStart"/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registration</w:t>
            </w:r>
            <w:proofErr w:type="spellEnd"/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opened</w:t>
            </w:r>
            <w:proofErr w:type="spellEnd"/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:</w:t>
            </w:r>
          </w:p>
          <w:p w:rsidR="006F044C" w:rsidP="006F044C" w:rsidRDefault="006F044C" w14:paraId="2F54EA6D" w14:textId="77777777">
            <w:pPr>
              <w:rPr>
                <w:rFonts w:ascii="Arial" w:hAnsi="Arial" w:eastAsia="Arial" w:cs="Arial"/>
                <w:b/>
                <w:sz w:val="24"/>
              </w:rPr>
            </w:pPr>
          </w:p>
        </w:tc>
        <w:tc>
          <w:tcPr>
            <w:tcW w:w="5552" w:type="dxa"/>
            <w:tcMar/>
          </w:tcPr>
          <w:p w:rsidR="006F044C" w:rsidP="012C045C" w:rsidRDefault="012C045C" w14:paraId="0549266B" w14:textId="3F86A544">
            <w:pPr>
              <w:ind w:left="173"/>
              <w:rPr>
                <w:rFonts w:ascii="Arial" w:hAnsi="Arial" w:eastAsia="Arial" w:cs="Arial"/>
                <w:sz w:val="24"/>
                <w:szCs w:val="24"/>
              </w:rPr>
            </w:pPr>
            <w:r w:rsidRPr="012C045C">
              <w:rPr>
                <w:rFonts w:ascii="Arial" w:hAnsi="Arial" w:eastAsia="Arial" w:cs="Arial"/>
                <w:sz w:val="24"/>
                <w:szCs w:val="24"/>
              </w:rPr>
              <w:t>1.1.2018 – 2</w:t>
            </w:r>
            <w:r w:rsidR="00F85AE6">
              <w:rPr>
                <w:rFonts w:ascii="Arial" w:hAnsi="Arial" w:eastAsia="Arial" w:cs="Arial"/>
                <w:sz w:val="24"/>
                <w:szCs w:val="24"/>
              </w:rPr>
              <w:t>3</w:t>
            </w:r>
            <w:r w:rsidRPr="012C045C">
              <w:rPr>
                <w:rFonts w:ascii="Arial" w:hAnsi="Arial" w:eastAsia="Arial" w:cs="Arial"/>
                <w:sz w:val="24"/>
                <w:szCs w:val="24"/>
              </w:rPr>
              <w:t xml:space="preserve">.9.2018 přes </w:t>
            </w:r>
            <w:hyperlink r:id="rId15">
              <w:r w:rsidRPr="012C045C">
                <w:rPr>
                  <w:rStyle w:val="Hypertextovodkaz"/>
                  <w:rFonts w:ascii="Arial" w:hAnsi="Arial" w:eastAsia="Arial" w:cs="Arial"/>
                  <w:sz w:val="24"/>
                  <w:szCs w:val="24"/>
                </w:rPr>
                <w:t>Registrační portál YC CERE</w:t>
              </w:r>
            </w:hyperlink>
          </w:p>
          <w:p w:rsidR="006F044C" w:rsidP="006F044C" w:rsidRDefault="006F044C" w14:paraId="383F5CF5" w14:textId="77777777">
            <w:pPr>
              <w:ind w:left="199"/>
              <w:rPr>
                <w:rFonts w:ascii="Arial" w:hAnsi="Arial" w:eastAsia="Arial" w:cs="Arial"/>
                <w:sz w:val="24"/>
              </w:rPr>
            </w:pPr>
          </w:p>
        </w:tc>
      </w:tr>
      <w:tr w:rsidR="001416F5" w:rsidTr="01A7F57D" w14:paraId="64159B32" w14:textId="77777777">
        <w:trPr>
          <w:trHeight w:val="271"/>
        </w:trPr>
        <w:tc>
          <w:tcPr>
            <w:tcW w:w="3515" w:type="dxa"/>
            <w:tcMar/>
          </w:tcPr>
          <w:p w:rsidR="001416F5" w:rsidP="1AA39F0D" w:rsidRDefault="1AA39F0D" w14:paraId="6BCF60EC" w14:textId="77777777"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1AA39F0D">
              <w:rPr>
                <w:rFonts w:ascii="Arial" w:hAnsi="Arial" w:eastAsia="Arial" w:cs="Arial"/>
                <w:b/>
                <w:bCs/>
                <w:sz w:val="24"/>
                <w:szCs w:val="24"/>
              </w:rPr>
              <w:t>Startovné zahrnuje:</w:t>
            </w:r>
          </w:p>
          <w:p w:rsidR="001416F5" w:rsidP="7CAE7382" w:rsidRDefault="7CAE7382" w14:paraId="0DC63C97" w14:textId="77777777">
            <w:pPr>
              <w:rPr>
                <w:i/>
                <w:iCs/>
                <w:sz w:val="20"/>
                <w:szCs w:val="20"/>
              </w:rPr>
            </w:pPr>
            <w:proofErr w:type="spellStart"/>
            <w:r w:rsidRPr="7CAE7382">
              <w:rPr>
                <w:i/>
                <w:iCs/>
                <w:sz w:val="20"/>
                <w:szCs w:val="20"/>
              </w:rPr>
              <w:t>Entry</w:t>
            </w:r>
            <w:proofErr w:type="spellEnd"/>
            <w:r w:rsidRPr="7CAE7382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7CAE7382">
              <w:rPr>
                <w:i/>
                <w:iCs/>
                <w:sz w:val="20"/>
                <w:szCs w:val="20"/>
              </w:rPr>
              <w:t>fee</w:t>
            </w:r>
            <w:proofErr w:type="spellEnd"/>
            <w:r w:rsidRPr="7CAE7382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7CAE7382">
              <w:rPr>
                <w:i/>
                <w:iCs/>
                <w:sz w:val="20"/>
                <w:szCs w:val="20"/>
              </w:rPr>
              <w:t>includes</w:t>
            </w:r>
            <w:proofErr w:type="spellEnd"/>
            <w:r w:rsidRPr="7CAE7382">
              <w:rPr>
                <w:i/>
                <w:iCs/>
                <w:sz w:val="20"/>
                <w:szCs w:val="20"/>
              </w:rPr>
              <w:t>:</w:t>
            </w:r>
          </w:p>
          <w:p w:rsidR="001416F5" w:rsidP="00176C52" w:rsidRDefault="001416F5" w14:paraId="090F3444" w14:textId="77777777">
            <w:pPr>
              <w:rPr>
                <w:rFonts w:ascii="Arial" w:hAnsi="Arial" w:eastAsia="Arial" w:cs="Arial"/>
                <w:b/>
                <w:sz w:val="24"/>
              </w:rPr>
            </w:pPr>
          </w:p>
        </w:tc>
        <w:tc>
          <w:tcPr>
            <w:tcW w:w="5552" w:type="dxa"/>
            <w:tcMar/>
          </w:tcPr>
          <w:p w:rsidR="001416F5" w:rsidP="7CAE7382" w:rsidRDefault="7CAE7382" w14:paraId="2754CC27" w14:textId="09907A47">
            <w:pPr>
              <w:ind w:left="173"/>
              <w:rPr>
                <w:rFonts w:ascii="Arial" w:hAnsi="Arial" w:eastAsia="Arial" w:cs="Arial"/>
                <w:sz w:val="24"/>
                <w:szCs w:val="24"/>
              </w:rPr>
            </w:pPr>
            <w:proofErr w:type="spellStart"/>
            <w:r w:rsidRPr="7CAE7382">
              <w:rPr>
                <w:rFonts w:ascii="Arial" w:hAnsi="Arial" w:eastAsia="Arial" w:cs="Arial"/>
                <w:sz w:val="24"/>
                <w:szCs w:val="24"/>
              </w:rPr>
              <w:t>Kempovné</w:t>
            </w:r>
            <w:proofErr w:type="spellEnd"/>
            <w:r w:rsidRPr="7CAE7382">
              <w:rPr>
                <w:rFonts w:ascii="Arial" w:hAnsi="Arial" w:eastAsia="Arial" w:cs="Arial"/>
                <w:sz w:val="24"/>
                <w:szCs w:val="24"/>
              </w:rPr>
              <w:t>, 2x večeře, 2x snídaně</w:t>
            </w:r>
          </w:p>
          <w:p w:rsidR="001416F5" w:rsidP="7CAE7382" w:rsidRDefault="7CAE7382" w14:paraId="7B28B786" w14:textId="2CEB48A9">
            <w:pPr>
              <w:ind w:left="199"/>
              <w:rPr>
                <w:rFonts w:ascii="Arial" w:hAnsi="Arial" w:eastAsia="Arial" w:cs="Arial"/>
                <w:sz w:val="24"/>
                <w:szCs w:val="24"/>
              </w:rPr>
            </w:pPr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 xml:space="preserve">Camping </w:t>
            </w:r>
            <w:proofErr w:type="spellStart"/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fee</w:t>
            </w:r>
            <w:proofErr w:type="spellEnd"/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 xml:space="preserve">, 2x </w:t>
            </w:r>
            <w:proofErr w:type="spellStart"/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dinner</w:t>
            </w:r>
            <w:proofErr w:type="spellEnd"/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 xml:space="preserve">, 2x </w:t>
            </w:r>
            <w:proofErr w:type="spellStart"/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breakfast</w:t>
            </w:r>
            <w:proofErr w:type="spellEnd"/>
          </w:p>
        </w:tc>
      </w:tr>
      <w:tr w:rsidR="004F6F1D" w:rsidTr="01A7F57D" w14:paraId="2E9B9CB5" w14:textId="77777777">
        <w:trPr>
          <w:trHeight w:val="271"/>
        </w:trPr>
        <w:tc>
          <w:tcPr>
            <w:tcW w:w="3515" w:type="dxa"/>
            <w:tcMar/>
          </w:tcPr>
          <w:p w:rsidR="004F6F1D" w:rsidP="1AA39F0D" w:rsidRDefault="1AA39F0D" w14:paraId="462F6794" w14:textId="388D1265"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1AA39F0D">
              <w:rPr>
                <w:rFonts w:ascii="Arial" w:hAnsi="Arial" w:eastAsia="Arial" w:cs="Arial"/>
                <w:b/>
                <w:bCs/>
                <w:sz w:val="24"/>
                <w:szCs w:val="24"/>
              </w:rPr>
              <w:t>Závodní plocha:</w:t>
            </w:r>
          </w:p>
          <w:p w:rsidR="004F6F1D" w:rsidP="154D1C81" w:rsidRDefault="154D1C81" w14:paraId="06B53270" w14:textId="13C4437B"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proofErr w:type="spellStart"/>
            <w:r w:rsidRPr="154D1C81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Race</w:t>
            </w:r>
            <w:proofErr w:type="spellEnd"/>
            <w:r w:rsidRPr="154D1C81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 xml:space="preserve"> area:</w:t>
            </w:r>
          </w:p>
        </w:tc>
        <w:tc>
          <w:tcPr>
            <w:tcW w:w="5552" w:type="dxa"/>
            <w:tcMar/>
          </w:tcPr>
          <w:p w:rsidR="012C045C" w:rsidP="012C045C" w:rsidRDefault="012C045C" w14:paraId="5928E374" w14:textId="46E0DA0A">
            <w:pPr>
              <w:spacing w:after="200" w:line="276" w:lineRule="auto"/>
              <w:ind w:left="173"/>
            </w:pPr>
            <w:r w:rsidRPr="012C045C">
              <w:rPr>
                <w:rFonts w:ascii="Arial" w:hAnsi="Arial" w:eastAsia="Arial" w:cs="Arial"/>
                <w:sz w:val="24"/>
                <w:szCs w:val="24"/>
              </w:rPr>
              <w:t>Nechranice dam</w:t>
            </w:r>
          </w:p>
          <w:p w:rsidR="012C045C" w:rsidP="012C045C" w:rsidRDefault="012C045C" w14:paraId="4313AD30" w14:textId="36A1F536">
            <w:pPr>
              <w:spacing w:after="200" w:line="276" w:lineRule="auto"/>
              <w:ind w:left="173"/>
              <w:rPr>
                <w:rFonts w:ascii="Arial" w:hAnsi="Arial" w:eastAsia="Arial" w:cs="Arial"/>
                <w:sz w:val="24"/>
                <w:szCs w:val="24"/>
              </w:rPr>
            </w:pPr>
          </w:p>
          <w:p w:rsidR="001E7D3D" w:rsidP="00176C52" w:rsidRDefault="001E7D3D" w14:paraId="705CAE67" w14:textId="4A6F9A73">
            <w:pPr>
              <w:ind w:left="173"/>
              <w:rPr>
                <w:rFonts w:ascii="Arial" w:hAnsi="Arial" w:eastAsia="Arial" w:cs="Arial"/>
                <w:sz w:val="24"/>
              </w:rPr>
            </w:pPr>
          </w:p>
        </w:tc>
      </w:tr>
      <w:tr w:rsidR="78250159" w:rsidTr="01A7F57D" w14:paraId="055AA132" w14:textId="77777777">
        <w:trPr>
          <w:trHeight w:val="271"/>
        </w:trPr>
        <w:tc>
          <w:tcPr>
            <w:tcW w:w="3515" w:type="dxa"/>
            <w:tcMar/>
          </w:tcPr>
          <w:p w:rsidR="78250159" w:rsidP="78250159" w:rsidRDefault="78250159" w14:paraId="1FDBE260" w14:textId="45A3BA3D"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78250159">
              <w:rPr>
                <w:rFonts w:ascii="Arial" w:hAnsi="Arial" w:eastAsia="Arial" w:cs="Arial"/>
                <w:b/>
                <w:bCs/>
                <w:sz w:val="24"/>
                <w:szCs w:val="24"/>
              </w:rPr>
              <w:t>Plachetní směrnice:</w:t>
            </w:r>
          </w:p>
          <w:p w:rsidR="78250159" w:rsidP="7CAE7382" w:rsidRDefault="7CAE7382" w14:paraId="35F6AD8A" w14:textId="74CD0779"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proofErr w:type="spellStart"/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Sailing</w:t>
            </w:r>
            <w:proofErr w:type="spellEnd"/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Instructions</w:t>
            </w:r>
            <w:proofErr w:type="spellEnd"/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5552" w:type="dxa"/>
            <w:tcMar/>
          </w:tcPr>
          <w:p w:rsidR="78250159" w:rsidP="78250159" w:rsidRDefault="78250159" w14:paraId="7C0D9321" w14:textId="7365A0E1">
            <w:pPr>
              <w:spacing w:after="200" w:line="276" w:lineRule="auto"/>
              <w:ind w:left="173"/>
              <w:rPr>
                <w:rFonts w:ascii="Arial" w:hAnsi="Arial" w:eastAsia="Arial" w:cs="Arial"/>
                <w:sz w:val="24"/>
                <w:szCs w:val="24"/>
              </w:rPr>
            </w:pPr>
            <w:r w:rsidRPr="78250159">
              <w:rPr>
                <w:rFonts w:ascii="Arial" w:hAnsi="Arial" w:eastAsia="Arial" w:cs="Arial"/>
                <w:sz w:val="24"/>
                <w:szCs w:val="24"/>
              </w:rPr>
              <w:t xml:space="preserve">Dodatek S ZPJ bude uplatněn. Doplňující </w:t>
            </w:r>
            <w:r w:rsidRPr="78250159">
              <w:rPr>
                <w:rFonts w:ascii="Arial" w:hAnsi="Arial" w:eastAsia="Arial" w:cs="Arial"/>
                <w:sz w:val="24"/>
                <w:szCs w:val="24"/>
              </w:rPr>
              <w:lastRenderedPageBreak/>
              <w:t>plachetní směrnice budou k dispozici při registraci.</w:t>
            </w:r>
          </w:p>
          <w:p w:rsidR="78250159" w:rsidP="78250159" w:rsidRDefault="7CAE7382" w14:paraId="1E5149E5" w14:textId="0F543936">
            <w:pPr>
              <w:spacing w:after="200" w:line="276" w:lineRule="auto"/>
              <w:ind w:left="173"/>
            </w:pPr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 xml:space="preserve">RRS </w:t>
            </w:r>
            <w:proofErr w:type="spellStart"/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Appendix</w:t>
            </w:r>
            <w:proofErr w:type="spellEnd"/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 xml:space="preserve"> S </w:t>
            </w:r>
            <w:proofErr w:type="spellStart"/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will</w:t>
            </w:r>
            <w:proofErr w:type="spellEnd"/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apply</w:t>
            </w:r>
            <w:proofErr w:type="spellEnd"/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 xml:space="preserve">. </w:t>
            </w:r>
            <w:proofErr w:type="spellStart"/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Supplementary</w:t>
            </w:r>
            <w:proofErr w:type="spellEnd"/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sailing</w:t>
            </w:r>
            <w:proofErr w:type="spellEnd"/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instructions</w:t>
            </w:r>
            <w:proofErr w:type="spellEnd"/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will</w:t>
            </w:r>
            <w:proofErr w:type="spellEnd"/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be</w:t>
            </w:r>
            <w:proofErr w:type="spellEnd"/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available</w:t>
            </w:r>
            <w:proofErr w:type="spellEnd"/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during</w:t>
            </w:r>
            <w:proofErr w:type="spellEnd"/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the</w:t>
            </w:r>
            <w:proofErr w:type="spellEnd"/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registration</w:t>
            </w:r>
            <w:proofErr w:type="spellEnd"/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.</w:t>
            </w:r>
          </w:p>
          <w:p w:rsidR="78250159" w:rsidP="78250159" w:rsidRDefault="78250159" w14:paraId="15F4B1D6" w14:textId="4A6F9A73">
            <w:pPr>
              <w:ind w:left="173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001416F5" w:rsidTr="01A7F57D" w14:paraId="79499273" w14:textId="77777777">
        <w:trPr>
          <w:trHeight w:val="271"/>
        </w:trPr>
        <w:tc>
          <w:tcPr>
            <w:tcW w:w="3515" w:type="dxa"/>
            <w:tcMar/>
          </w:tcPr>
          <w:p w:rsidR="001416F5" w:rsidP="1AA39F0D" w:rsidRDefault="1AA39F0D" w14:paraId="2BEFAF66" w14:textId="1D483664"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1AA39F0D">
              <w:rPr>
                <w:rFonts w:ascii="Arial" w:hAnsi="Arial" w:eastAsia="Arial" w:cs="Arial"/>
                <w:b/>
                <w:bCs/>
                <w:sz w:val="24"/>
                <w:szCs w:val="24"/>
              </w:rPr>
              <w:lastRenderedPageBreak/>
              <w:t>Doprovodné čluny:</w:t>
            </w:r>
          </w:p>
          <w:p w:rsidR="001416F5" w:rsidP="7CAE7382" w:rsidRDefault="7CAE7382" w14:paraId="2528948D" w14:textId="77777777"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Support (</w:t>
            </w:r>
            <w:proofErr w:type="spellStart"/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coach</w:t>
            </w:r>
            <w:proofErr w:type="spellEnd"/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 xml:space="preserve">) </w:t>
            </w:r>
            <w:proofErr w:type="spellStart"/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boats</w:t>
            </w:r>
            <w:proofErr w:type="spellEnd"/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5552" w:type="dxa"/>
            <w:tcMar/>
          </w:tcPr>
          <w:p w:rsidR="001416F5" w:rsidP="1AA39F0D" w:rsidRDefault="1AA39F0D" w14:paraId="20D7BD6A" w14:textId="77777777">
            <w:pPr>
              <w:ind w:left="173"/>
              <w:rPr>
                <w:rFonts w:ascii="Arial" w:hAnsi="Arial" w:eastAsia="Arial" w:cs="Arial"/>
                <w:sz w:val="24"/>
                <w:szCs w:val="24"/>
              </w:rPr>
            </w:pPr>
            <w:r w:rsidRPr="1AA39F0D">
              <w:rPr>
                <w:rFonts w:ascii="Arial" w:hAnsi="Arial" w:eastAsia="Arial" w:cs="Arial"/>
                <w:sz w:val="24"/>
                <w:szCs w:val="24"/>
              </w:rPr>
              <w:t>Doprovodné čluny musí mít platné povolení od Krajského úřadu v Ústí n. Labem pro plavbu na Nechranicích. Doprovodné čluny musí registrovat u pořadatele.</w:t>
            </w:r>
          </w:p>
          <w:p w:rsidR="001416F5" w:rsidP="7CAE7382" w:rsidRDefault="7CAE7382" w14:paraId="0F8A5D55" w14:textId="77777777">
            <w:pPr>
              <w:ind w:left="199"/>
              <w:rPr>
                <w:i/>
                <w:iCs/>
                <w:sz w:val="20"/>
                <w:szCs w:val="20"/>
              </w:rPr>
            </w:pPr>
            <w:proofErr w:type="spellStart"/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Coach</w:t>
            </w:r>
            <w:proofErr w:type="spellEnd"/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boats</w:t>
            </w:r>
            <w:proofErr w:type="spellEnd"/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must</w:t>
            </w:r>
            <w:proofErr w:type="spellEnd"/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have</w:t>
            </w:r>
            <w:proofErr w:type="spellEnd"/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 xml:space="preserve"> a </w:t>
            </w:r>
            <w:proofErr w:type="spellStart"/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persmission</w:t>
            </w:r>
            <w:proofErr w:type="spellEnd"/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 xml:space="preserve"> by </w:t>
            </w:r>
            <w:proofErr w:type="spellStart"/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the</w:t>
            </w:r>
            <w:proofErr w:type="spellEnd"/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 xml:space="preserve"> Municipality </w:t>
            </w:r>
            <w:proofErr w:type="spellStart"/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of</w:t>
            </w:r>
            <w:proofErr w:type="spellEnd"/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 xml:space="preserve"> Ústí n. Labem. </w:t>
            </w:r>
            <w:proofErr w:type="spellStart"/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Each</w:t>
            </w:r>
            <w:proofErr w:type="spellEnd"/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coach</w:t>
            </w:r>
            <w:proofErr w:type="spellEnd"/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boat</w:t>
            </w:r>
            <w:proofErr w:type="spellEnd"/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must</w:t>
            </w:r>
            <w:proofErr w:type="spellEnd"/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be</w:t>
            </w:r>
            <w:proofErr w:type="spellEnd"/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registered</w:t>
            </w:r>
            <w:proofErr w:type="spellEnd"/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 xml:space="preserve"> by </w:t>
            </w:r>
            <w:proofErr w:type="spellStart"/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the</w:t>
            </w:r>
            <w:proofErr w:type="spellEnd"/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race</w:t>
            </w:r>
            <w:proofErr w:type="spellEnd"/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committe</w:t>
            </w:r>
            <w:proofErr w:type="spellEnd"/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.</w:t>
            </w:r>
          </w:p>
          <w:p w:rsidR="001416F5" w:rsidP="00176C52" w:rsidRDefault="001416F5" w14:paraId="4A2B46D7" w14:textId="77777777">
            <w:pPr>
              <w:ind w:left="199"/>
              <w:rPr>
                <w:rFonts w:ascii="Arial" w:hAnsi="Arial" w:eastAsia="Arial" w:cs="Arial"/>
                <w:sz w:val="24"/>
              </w:rPr>
            </w:pPr>
          </w:p>
        </w:tc>
      </w:tr>
      <w:tr w:rsidR="001416F5" w:rsidTr="01A7F57D" w14:paraId="54556466" w14:textId="77777777">
        <w:trPr>
          <w:trHeight w:val="271"/>
        </w:trPr>
        <w:tc>
          <w:tcPr>
            <w:tcW w:w="3515" w:type="dxa"/>
            <w:tcMar/>
          </w:tcPr>
          <w:p w:rsidR="001E7D3D" w:rsidP="00176C52" w:rsidRDefault="001E7D3D" w14:paraId="07CB5D95" w14:textId="77777777">
            <w:pPr>
              <w:rPr>
                <w:rFonts w:ascii="Arial" w:hAnsi="Arial" w:eastAsia="Arial" w:cs="Arial"/>
                <w:b/>
                <w:sz w:val="24"/>
              </w:rPr>
            </w:pPr>
          </w:p>
          <w:p w:rsidR="001416F5" w:rsidP="1AA39F0D" w:rsidRDefault="1AA39F0D" w14:paraId="168438A5" w14:textId="77777777"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1AA39F0D">
              <w:rPr>
                <w:rFonts w:ascii="Arial" w:hAnsi="Arial" w:eastAsia="Arial" w:cs="Arial"/>
                <w:b/>
                <w:bCs/>
                <w:sz w:val="24"/>
                <w:szCs w:val="24"/>
              </w:rPr>
              <w:t>Prohlášení:</w:t>
            </w:r>
          </w:p>
          <w:p w:rsidR="001416F5" w:rsidP="7CAE7382" w:rsidRDefault="7CAE7382" w14:paraId="697DD6F3" w14:textId="77777777">
            <w:pPr>
              <w:ind w:left="22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proofErr w:type="spellStart"/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Disclaimer</w:t>
            </w:r>
            <w:proofErr w:type="spellEnd"/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of</w:t>
            </w:r>
            <w:proofErr w:type="spellEnd"/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liability</w:t>
            </w:r>
            <w:proofErr w:type="spellEnd"/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5552" w:type="dxa"/>
            <w:tcMar/>
          </w:tcPr>
          <w:p w:rsidR="001E7D3D" w:rsidP="00176C52" w:rsidRDefault="001E7D3D" w14:paraId="1FD1D16E" w14:textId="77777777">
            <w:pPr>
              <w:ind w:left="173"/>
              <w:rPr>
                <w:rFonts w:ascii="Arial" w:hAnsi="Arial" w:eastAsia="Arial" w:cs="Arial"/>
                <w:sz w:val="24"/>
              </w:rPr>
            </w:pPr>
          </w:p>
          <w:p w:rsidR="001416F5" w:rsidP="1AA39F0D" w:rsidRDefault="1AA39F0D" w14:paraId="1BAC0D49" w14:textId="77777777">
            <w:pPr>
              <w:ind w:left="173"/>
              <w:rPr>
                <w:sz w:val="20"/>
                <w:szCs w:val="20"/>
              </w:rPr>
            </w:pPr>
            <w:r w:rsidRPr="1AA39F0D">
              <w:rPr>
                <w:rFonts w:ascii="Arial" w:hAnsi="Arial" w:eastAsia="Arial" w:cs="Arial"/>
                <w:sz w:val="24"/>
                <w:szCs w:val="24"/>
              </w:rPr>
              <w:t>Závodníci se účastní závodu zcela na svoji vlastní odpovědnost. Pořadatel, Závodní komise, Jury nebo jiné strany a osoby, které se podílí na organizaci závodu, nepřijmou odpovědnost za materiální škody nebo zranění a smrt ve spojení ať přímém nebo nepřímém se závodem.</w:t>
            </w:r>
          </w:p>
          <w:p w:rsidRPr="00404CBB" w:rsidR="001416F5" w:rsidP="7CAE7382" w:rsidRDefault="7CAE7382" w14:paraId="3286574D" w14:textId="77777777">
            <w:pPr>
              <w:ind w:left="199"/>
              <w:rPr>
                <w:i/>
                <w:iCs/>
                <w:sz w:val="20"/>
                <w:szCs w:val="20"/>
              </w:rPr>
            </w:pPr>
            <w:proofErr w:type="spellStart"/>
            <w:r w:rsidRPr="7CAE7382">
              <w:rPr>
                <w:i/>
                <w:iCs/>
                <w:sz w:val="20"/>
                <w:szCs w:val="20"/>
              </w:rPr>
              <w:t>Competitors</w:t>
            </w:r>
            <w:proofErr w:type="spellEnd"/>
            <w:r w:rsidRPr="7CAE7382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7CAE7382">
              <w:rPr>
                <w:i/>
                <w:iCs/>
                <w:sz w:val="20"/>
                <w:szCs w:val="20"/>
              </w:rPr>
              <w:t>participate</w:t>
            </w:r>
            <w:proofErr w:type="spellEnd"/>
            <w:r w:rsidRPr="7CAE7382">
              <w:rPr>
                <w:i/>
                <w:iCs/>
                <w:sz w:val="20"/>
                <w:szCs w:val="20"/>
              </w:rPr>
              <w:t xml:space="preserve"> in </w:t>
            </w:r>
            <w:proofErr w:type="spellStart"/>
            <w:r w:rsidRPr="7CAE7382">
              <w:rPr>
                <w:i/>
                <w:iCs/>
                <w:sz w:val="20"/>
                <w:szCs w:val="20"/>
              </w:rPr>
              <w:t>the</w:t>
            </w:r>
            <w:proofErr w:type="spellEnd"/>
            <w:r w:rsidRPr="7CAE7382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7CAE7382">
              <w:rPr>
                <w:i/>
                <w:iCs/>
                <w:sz w:val="20"/>
                <w:szCs w:val="20"/>
              </w:rPr>
              <w:t>regatta</w:t>
            </w:r>
            <w:proofErr w:type="spellEnd"/>
            <w:r w:rsidRPr="7CAE7382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7CAE7382">
              <w:rPr>
                <w:i/>
                <w:iCs/>
                <w:sz w:val="20"/>
                <w:szCs w:val="20"/>
              </w:rPr>
              <w:t>entirely</w:t>
            </w:r>
            <w:proofErr w:type="spellEnd"/>
            <w:r w:rsidRPr="7CAE7382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7CAE7382">
              <w:rPr>
                <w:i/>
                <w:iCs/>
                <w:sz w:val="20"/>
                <w:szCs w:val="20"/>
              </w:rPr>
              <w:t>at</w:t>
            </w:r>
            <w:proofErr w:type="spellEnd"/>
            <w:r w:rsidRPr="7CAE7382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7CAE7382">
              <w:rPr>
                <w:i/>
                <w:iCs/>
                <w:sz w:val="20"/>
                <w:szCs w:val="20"/>
              </w:rPr>
              <w:t>their</w:t>
            </w:r>
            <w:proofErr w:type="spellEnd"/>
            <w:r w:rsidRPr="7CAE7382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7CAE7382">
              <w:rPr>
                <w:i/>
                <w:iCs/>
                <w:sz w:val="20"/>
                <w:szCs w:val="20"/>
              </w:rPr>
              <w:t>own</w:t>
            </w:r>
            <w:proofErr w:type="spellEnd"/>
            <w:r w:rsidRPr="7CAE7382">
              <w:rPr>
                <w:i/>
                <w:iCs/>
                <w:sz w:val="20"/>
                <w:szCs w:val="20"/>
              </w:rPr>
              <w:t xml:space="preserve"> risk. </w:t>
            </w:r>
            <w:proofErr w:type="spellStart"/>
            <w:r w:rsidRPr="7CAE7382">
              <w:rPr>
                <w:i/>
                <w:iCs/>
                <w:sz w:val="20"/>
                <w:szCs w:val="20"/>
              </w:rPr>
              <w:t>See</w:t>
            </w:r>
            <w:proofErr w:type="spellEnd"/>
            <w:r w:rsidRPr="7CAE7382">
              <w:rPr>
                <w:i/>
                <w:iCs/>
                <w:sz w:val="20"/>
                <w:szCs w:val="20"/>
              </w:rPr>
              <w:t xml:space="preserve"> RRS 4, </w:t>
            </w:r>
            <w:proofErr w:type="spellStart"/>
            <w:r w:rsidRPr="7CAE7382">
              <w:rPr>
                <w:i/>
                <w:iCs/>
                <w:sz w:val="20"/>
                <w:szCs w:val="20"/>
              </w:rPr>
              <w:t>Decision</w:t>
            </w:r>
            <w:proofErr w:type="spellEnd"/>
            <w:r w:rsidRPr="7CAE7382">
              <w:rPr>
                <w:i/>
                <w:iCs/>
                <w:sz w:val="20"/>
                <w:szCs w:val="20"/>
              </w:rPr>
              <w:t xml:space="preserve"> to </w:t>
            </w:r>
            <w:proofErr w:type="spellStart"/>
            <w:r w:rsidRPr="7CAE7382">
              <w:rPr>
                <w:i/>
                <w:iCs/>
                <w:sz w:val="20"/>
                <w:szCs w:val="20"/>
              </w:rPr>
              <w:t>Race</w:t>
            </w:r>
            <w:proofErr w:type="spellEnd"/>
            <w:r w:rsidRPr="7CAE7382">
              <w:rPr>
                <w:i/>
                <w:iCs/>
                <w:sz w:val="20"/>
                <w:szCs w:val="20"/>
              </w:rPr>
              <w:t xml:space="preserve">. OA, </w:t>
            </w:r>
            <w:proofErr w:type="spellStart"/>
            <w:r w:rsidRPr="7CAE7382">
              <w:rPr>
                <w:i/>
                <w:iCs/>
                <w:sz w:val="20"/>
                <w:szCs w:val="20"/>
              </w:rPr>
              <w:t>the</w:t>
            </w:r>
            <w:proofErr w:type="spellEnd"/>
            <w:r w:rsidRPr="7CAE7382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7CAE7382">
              <w:rPr>
                <w:i/>
                <w:iCs/>
                <w:sz w:val="20"/>
                <w:szCs w:val="20"/>
              </w:rPr>
              <w:t>Race</w:t>
            </w:r>
            <w:proofErr w:type="spellEnd"/>
            <w:r w:rsidRPr="7CAE7382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7CAE7382">
              <w:rPr>
                <w:i/>
                <w:iCs/>
                <w:sz w:val="20"/>
                <w:szCs w:val="20"/>
              </w:rPr>
              <w:t>Committee</w:t>
            </w:r>
            <w:proofErr w:type="spellEnd"/>
            <w:r w:rsidRPr="7CAE7382">
              <w:rPr>
                <w:i/>
                <w:iCs/>
                <w:sz w:val="20"/>
                <w:szCs w:val="20"/>
              </w:rPr>
              <w:t xml:space="preserve">, Jury and </w:t>
            </w:r>
            <w:proofErr w:type="spellStart"/>
            <w:r w:rsidRPr="7CAE7382">
              <w:rPr>
                <w:i/>
                <w:iCs/>
                <w:sz w:val="20"/>
                <w:szCs w:val="20"/>
              </w:rPr>
              <w:t>any</w:t>
            </w:r>
            <w:proofErr w:type="spellEnd"/>
            <w:r w:rsidRPr="7CAE7382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7CAE7382">
              <w:rPr>
                <w:i/>
                <w:iCs/>
                <w:sz w:val="20"/>
                <w:szCs w:val="20"/>
              </w:rPr>
              <w:t>other</w:t>
            </w:r>
            <w:proofErr w:type="spellEnd"/>
            <w:r w:rsidRPr="7CAE7382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7CAE7382">
              <w:rPr>
                <w:i/>
                <w:iCs/>
                <w:sz w:val="20"/>
                <w:szCs w:val="20"/>
              </w:rPr>
              <w:t>parties</w:t>
            </w:r>
            <w:proofErr w:type="spellEnd"/>
            <w:r w:rsidRPr="7CAE7382">
              <w:rPr>
                <w:i/>
                <w:iCs/>
                <w:sz w:val="20"/>
                <w:szCs w:val="20"/>
              </w:rPr>
              <w:t xml:space="preserve"> and/</w:t>
            </w:r>
            <w:proofErr w:type="spellStart"/>
            <w:r w:rsidRPr="7CAE7382">
              <w:rPr>
                <w:i/>
                <w:iCs/>
                <w:sz w:val="20"/>
                <w:szCs w:val="20"/>
              </w:rPr>
              <w:t>or</w:t>
            </w:r>
            <w:proofErr w:type="spellEnd"/>
            <w:r w:rsidRPr="7CAE7382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7CAE7382">
              <w:rPr>
                <w:i/>
                <w:iCs/>
                <w:sz w:val="20"/>
                <w:szCs w:val="20"/>
              </w:rPr>
              <w:t>persons</w:t>
            </w:r>
            <w:proofErr w:type="spellEnd"/>
            <w:r w:rsidRPr="7CAE7382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7CAE7382">
              <w:rPr>
                <w:i/>
                <w:iCs/>
                <w:sz w:val="20"/>
                <w:szCs w:val="20"/>
              </w:rPr>
              <w:t>involved</w:t>
            </w:r>
            <w:proofErr w:type="spellEnd"/>
            <w:r w:rsidRPr="7CAE7382">
              <w:rPr>
                <w:i/>
                <w:iCs/>
                <w:sz w:val="20"/>
                <w:szCs w:val="20"/>
              </w:rPr>
              <w:t xml:space="preserve"> in </w:t>
            </w:r>
            <w:proofErr w:type="spellStart"/>
            <w:r w:rsidRPr="7CAE7382">
              <w:rPr>
                <w:i/>
                <w:iCs/>
                <w:sz w:val="20"/>
                <w:szCs w:val="20"/>
              </w:rPr>
              <w:t>the</w:t>
            </w:r>
            <w:proofErr w:type="spellEnd"/>
            <w:r w:rsidRPr="7CAE7382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7CAE7382">
              <w:rPr>
                <w:i/>
                <w:iCs/>
                <w:sz w:val="20"/>
                <w:szCs w:val="20"/>
              </w:rPr>
              <w:t>organization</w:t>
            </w:r>
            <w:proofErr w:type="spellEnd"/>
            <w:r w:rsidRPr="7CAE7382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7CAE7382">
              <w:rPr>
                <w:i/>
                <w:iCs/>
                <w:sz w:val="20"/>
                <w:szCs w:val="20"/>
              </w:rPr>
              <w:t>of</w:t>
            </w:r>
            <w:proofErr w:type="spellEnd"/>
            <w:r w:rsidRPr="7CAE7382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7CAE7382">
              <w:rPr>
                <w:i/>
                <w:iCs/>
                <w:sz w:val="20"/>
                <w:szCs w:val="20"/>
              </w:rPr>
              <w:t>the</w:t>
            </w:r>
            <w:proofErr w:type="spellEnd"/>
            <w:r w:rsidRPr="7CAE7382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7CAE7382">
              <w:rPr>
                <w:i/>
                <w:iCs/>
                <w:sz w:val="20"/>
                <w:szCs w:val="20"/>
              </w:rPr>
              <w:t>races</w:t>
            </w:r>
            <w:proofErr w:type="spellEnd"/>
            <w:r w:rsidRPr="7CAE7382">
              <w:rPr>
                <w:i/>
                <w:iCs/>
                <w:sz w:val="20"/>
                <w:szCs w:val="20"/>
              </w:rPr>
              <w:t xml:space="preserve"> and </w:t>
            </w:r>
            <w:proofErr w:type="spellStart"/>
            <w:r w:rsidRPr="7CAE7382">
              <w:rPr>
                <w:i/>
                <w:iCs/>
                <w:sz w:val="20"/>
                <w:szCs w:val="20"/>
              </w:rPr>
              <w:t>persons</w:t>
            </w:r>
            <w:proofErr w:type="spellEnd"/>
            <w:r w:rsidRPr="7CAE7382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7CAE7382">
              <w:rPr>
                <w:i/>
                <w:iCs/>
                <w:sz w:val="20"/>
                <w:szCs w:val="20"/>
              </w:rPr>
              <w:t>who</w:t>
            </w:r>
            <w:proofErr w:type="spellEnd"/>
            <w:r w:rsidRPr="7CAE7382">
              <w:rPr>
                <w:i/>
                <w:iCs/>
                <w:sz w:val="20"/>
                <w:szCs w:val="20"/>
              </w:rPr>
              <w:t xml:space="preserve"> are </w:t>
            </w:r>
            <w:proofErr w:type="spellStart"/>
            <w:r w:rsidRPr="7CAE7382">
              <w:rPr>
                <w:i/>
                <w:iCs/>
                <w:sz w:val="20"/>
                <w:szCs w:val="20"/>
              </w:rPr>
              <w:t>being</w:t>
            </w:r>
            <w:proofErr w:type="spellEnd"/>
            <w:r w:rsidRPr="7CAE7382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7CAE7382">
              <w:rPr>
                <w:i/>
                <w:iCs/>
                <w:sz w:val="20"/>
                <w:szCs w:val="20"/>
              </w:rPr>
              <w:t>used</w:t>
            </w:r>
            <w:proofErr w:type="spellEnd"/>
            <w:r w:rsidRPr="7CAE7382">
              <w:rPr>
                <w:i/>
                <w:iCs/>
                <w:sz w:val="20"/>
                <w:szCs w:val="20"/>
              </w:rPr>
              <w:t xml:space="preserve"> by these </w:t>
            </w:r>
            <w:proofErr w:type="spellStart"/>
            <w:r w:rsidRPr="7CAE7382">
              <w:rPr>
                <w:i/>
                <w:iCs/>
                <w:sz w:val="20"/>
                <w:szCs w:val="20"/>
              </w:rPr>
              <w:t>parties</w:t>
            </w:r>
            <w:proofErr w:type="spellEnd"/>
            <w:r w:rsidRPr="7CAE7382"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7CAE7382">
              <w:rPr>
                <w:i/>
                <w:iCs/>
                <w:sz w:val="20"/>
                <w:szCs w:val="20"/>
              </w:rPr>
              <w:t>will</w:t>
            </w:r>
            <w:proofErr w:type="spellEnd"/>
            <w:r w:rsidRPr="7CAE7382">
              <w:rPr>
                <w:i/>
                <w:iCs/>
                <w:sz w:val="20"/>
                <w:szCs w:val="20"/>
              </w:rPr>
              <w:t xml:space="preserve"> not </w:t>
            </w:r>
            <w:proofErr w:type="spellStart"/>
            <w:r w:rsidRPr="7CAE7382">
              <w:rPr>
                <w:i/>
                <w:iCs/>
                <w:sz w:val="20"/>
                <w:szCs w:val="20"/>
              </w:rPr>
              <w:t>accept</w:t>
            </w:r>
            <w:proofErr w:type="spellEnd"/>
            <w:r w:rsidRPr="7CAE7382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7CAE7382">
              <w:rPr>
                <w:i/>
                <w:iCs/>
                <w:sz w:val="20"/>
                <w:szCs w:val="20"/>
              </w:rPr>
              <w:t>liability</w:t>
            </w:r>
            <w:proofErr w:type="spellEnd"/>
            <w:r w:rsidRPr="7CAE7382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7CAE7382">
              <w:rPr>
                <w:i/>
                <w:iCs/>
                <w:sz w:val="20"/>
                <w:szCs w:val="20"/>
              </w:rPr>
              <w:t>for</w:t>
            </w:r>
            <w:proofErr w:type="spellEnd"/>
            <w:r w:rsidRPr="7CAE7382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7CAE7382">
              <w:rPr>
                <w:i/>
                <w:iCs/>
                <w:sz w:val="20"/>
                <w:szCs w:val="20"/>
              </w:rPr>
              <w:t>material</w:t>
            </w:r>
            <w:proofErr w:type="spellEnd"/>
            <w:r w:rsidRPr="7CAE7382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7CAE7382">
              <w:rPr>
                <w:i/>
                <w:iCs/>
                <w:sz w:val="20"/>
                <w:szCs w:val="20"/>
              </w:rPr>
              <w:t>damage</w:t>
            </w:r>
            <w:proofErr w:type="spellEnd"/>
            <w:r w:rsidRPr="7CAE7382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7CAE7382">
              <w:rPr>
                <w:i/>
                <w:iCs/>
                <w:sz w:val="20"/>
                <w:szCs w:val="20"/>
              </w:rPr>
              <w:t>or</w:t>
            </w:r>
            <w:proofErr w:type="spellEnd"/>
            <w:r w:rsidRPr="7CAE7382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7CAE7382">
              <w:rPr>
                <w:i/>
                <w:iCs/>
                <w:sz w:val="20"/>
                <w:szCs w:val="20"/>
              </w:rPr>
              <w:t>personal</w:t>
            </w:r>
            <w:proofErr w:type="spellEnd"/>
            <w:r w:rsidRPr="7CAE7382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7CAE7382">
              <w:rPr>
                <w:i/>
                <w:iCs/>
                <w:sz w:val="20"/>
                <w:szCs w:val="20"/>
              </w:rPr>
              <w:t>injury</w:t>
            </w:r>
            <w:proofErr w:type="spellEnd"/>
            <w:r w:rsidRPr="7CAE7382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7CAE7382">
              <w:rPr>
                <w:i/>
                <w:iCs/>
                <w:sz w:val="20"/>
                <w:szCs w:val="20"/>
              </w:rPr>
              <w:t>or</w:t>
            </w:r>
            <w:proofErr w:type="spellEnd"/>
            <w:r w:rsidRPr="7CAE7382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7CAE7382">
              <w:rPr>
                <w:i/>
                <w:iCs/>
                <w:sz w:val="20"/>
                <w:szCs w:val="20"/>
              </w:rPr>
              <w:t>death</w:t>
            </w:r>
            <w:proofErr w:type="spellEnd"/>
            <w:r w:rsidRPr="7CAE7382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7CAE7382">
              <w:rPr>
                <w:i/>
                <w:iCs/>
                <w:sz w:val="20"/>
                <w:szCs w:val="20"/>
              </w:rPr>
              <w:t>sustained</w:t>
            </w:r>
            <w:proofErr w:type="spellEnd"/>
            <w:r w:rsidRPr="7CAE7382">
              <w:rPr>
                <w:i/>
                <w:iCs/>
                <w:sz w:val="20"/>
                <w:szCs w:val="20"/>
              </w:rPr>
              <w:t xml:space="preserve">, direct </w:t>
            </w:r>
            <w:proofErr w:type="spellStart"/>
            <w:r w:rsidRPr="7CAE7382">
              <w:rPr>
                <w:i/>
                <w:iCs/>
                <w:sz w:val="20"/>
                <w:szCs w:val="20"/>
              </w:rPr>
              <w:t>or</w:t>
            </w:r>
            <w:proofErr w:type="spellEnd"/>
            <w:r w:rsidRPr="7CAE7382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7CAE7382">
              <w:rPr>
                <w:i/>
                <w:iCs/>
                <w:sz w:val="20"/>
                <w:szCs w:val="20"/>
              </w:rPr>
              <w:t>indirect</w:t>
            </w:r>
            <w:proofErr w:type="spellEnd"/>
            <w:r w:rsidRPr="7CAE7382">
              <w:rPr>
                <w:i/>
                <w:iCs/>
                <w:sz w:val="20"/>
                <w:szCs w:val="20"/>
              </w:rPr>
              <w:t xml:space="preserve">, in </w:t>
            </w:r>
            <w:proofErr w:type="spellStart"/>
            <w:r w:rsidRPr="7CAE7382">
              <w:rPr>
                <w:i/>
                <w:iCs/>
                <w:sz w:val="20"/>
                <w:szCs w:val="20"/>
              </w:rPr>
              <w:t>conjunction</w:t>
            </w:r>
            <w:proofErr w:type="spellEnd"/>
            <w:r w:rsidRPr="7CAE7382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7CAE7382">
              <w:rPr>
                <w:i/>
                <w:iCs/>
                <w:sz w:val="20"/>
                <w:szCs w:val="20"/>
              </w:rPr>
              <w:t>with</w:t>
            </w:r>
            <w:proofErr w:type="spellEnd"/>
            <w:r w:rsidRPr="7CAE7382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7CAE7382">
              <w:rPr>
                <w:i/>
                <w:iCs/>
                <w:sz w:val="20"/>
                <w:szCs w:val="20"/>
              </w:rPr>
              <w:t>or</w:t>
            </w:r>
            <w:proofErr w:type="spellEnd"/>
            <w:r w:rsidRPr="7CAE7382">
              <w:rPr>
                <w:i/>
                <w:iCs/>
                <w:sz w:val="20"/>
                <w:szCs w:val="20"/>
              </w:rPr>
              <w:t xml:space="preserve"> prior to, </w:t>
            </w:r>
            <w:proofErr w:type="spellStart"/>
            <w:r w:rsidRPr="7CAE7382">
              <w:rPr>
                <w:i/>
                <w:iCs/>
                <w:sz w:val="20"/>
                <w:szCs w:val="20"/>
              </w:rPr>
              <w:t>during</w:t>
            </w:r>
            <w:proofErr w:type="spellEnd"/>
            <w:r w:rsidRPr="7CAE7382"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7CAE7382">
              <w:rPr>
                <w:i/>
                <w:iCs/>
                <w:sz w:val="20"/>
                <w:szCs w:val="20"/>
              </w:rPr>
              <w:t>or</w:t>
            </w:r>
            <w:proofErr w:type="spellEnd"/>
            <w:r w:rsidRPr="7CAE7382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7CAE7382">
              <w:rPr>
                <w:i/>
                <w:iCs/>
                <w:sz w:val="20"/>
                <w:szCs w:val="20"/>
              </w:rPr>
              <w:t>after</w:t>
            </w:r>
            <w:proofErr w:type="spellEnd"/>
            <w:r w:rsidRPr="7CAE7382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7CAE7382">
              <w:rPr>
                <w:i/>
                <w:iCs/>
                <w:sz w:val="20"/>
                <w:szCs w:val="20"/>
              </w:rPr>
              <w:t>the</w:t>
            </w:r>
            <w:proofErr w:type="spellEnd"/>
            <w:r w:rsidRPr="7CAE7382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7CAE7382">
              <w:rPr>
                <w:i/>
                <w:iCs/>
                <w:sz w:val="20"/>
                <w:szCs w:val="20"/>
              </w:rPr>
              <w:t>regatta</w:t>
            </w:r>
            <w:proofErr w:type="spellEnd"/>
            <w:r w:rsidRPr="7CAE7382">
              <w:rPr>
                <w:i/>
                <w:iCs/>
                <w:sz w:val="20"/>
                <w:szCs w:val="20"/>
              </w:rPr>
              <w:t>.</w:t>
            </w:r>
          </w:p>
          <w:p w:rsidR="001416F5" w:rsidP="00176C52" w:rsidRDefault="001416F5" w14:paraId="66CFFE23" w14:textId="77777777">
            <w:pPr>
              <w:ind w:left="173"/>
              <w:rPr>
                <w:rFonts w:ascii="Arial" w:hAnsi="Arial" w:eastAsia="Arial" w:cs="Arial"/>
                <w:sz w:val="24"/>
              </w:rPr>
            </w:pPr>
          </w:p>
        </w:tc>
      </w:tr>
      <w:tr w:rsidR="001416F5" w:rsidTr="01A7F57D" w14:paraId="7EA7EA40" w14:textId="77777777">
        <w:trPr>
          <w:trHeight w:val="271"/>
        </w:trPr>
        <w:tc>
          <w:tcPr>
            <w:tcW w:w="3515" w:type="dxa"/>
            <w:tcMar/>
          </w:tcPr>
          <w:p w:rsidR="001416F5" w:rsidP="1AA39F0D" w:rsidRDefault="1AA39F0D" w14:paraId="6AF9752B" w14:textId="77777777"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1AA39F0D">
              <w:rPr>
                <w:rFonts w:ascii="Arial" w:hAnsi="Arial" w:eastAsia="Arial" w:cs="Arial"/>
                <w:b/>
                <w:bCs/>
                <w:sz w:val="24"/>
                <w:szCs w:val="24"/>
              </w:rPr>
              <w:t>Pojištění:</w:t>
            </w:r>
          </w:p>
          <w:p w:rsidR="001416F5" w:rsidP="7CAE7382" w:rsidRDefault="7CAE7382" w14:paraId="7F10E3D6" w14:textId="77777777"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proofErr w:type="spellStart"/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Insurance</w:t>
            </w:r>
            <w:proofErr w:type="spellEnd"/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5552" w:type="dxa"/>
            <w:tcMar/>
          </w:tcPr>
          <w:p w:rsidRPr="0069548C" w:rsidR="001416F5" w:rsidP="1AA39F0D" w:rsidRDefault="1AA39F0D" w14:paraId="46017444" w14:textId="77777777">
            <w:pPr>
              <w:ind w:left="173"/>
              <w:rPr>
                <w:rFonts w:ascii="Arial" w:hAnsi="Arial" w:eastAsia="Arial" w:cs="Arial"/>
                <w:sz w:val="24"/>
                <w:szCs w:val="24"/>
              </w:rPr>
            </w:pPr>
            <w:r w:rsidRPr="1AA39F0D">
              <w:rPr>
                <w:rFonts w:ascii="Arial" w:hAnsi="Arial" w:eastAsia="Arial" w:cs="Arial"/>
                <w:sz w:val="24"/>
                <w:szCs w:val="24"/>
              </w:rPr>
              <w:t>Každý účastník, včetně doprovodných lodí, musí mít pojištění odpovědnosti třetí straně s minimální výší plnění 9.000.000,-. Kč.</w:t>
            </w:r>
          </w:p>
          <w:p w:rsidRPr="0069548C" w:rsidR="001416F5" w:rsidP="7CAE7382" w:rsidRDefault="7CAE7382" w14:paraId="40D6215B" w14:textId="77777777">
            <w:pPr>
              <w:ind w:left="199"/>
              <w:rPr>
                <w:rFonts w:eastAsia="Calibri"/>
                <w:i/>
                <w:iCs/>
                <w:sz w:val="20"/>
                <w:szCs w:val="20"/>
              </w:rPr>
            </w:pPr>
            <w:proofErr w:type="spellStart"/>
            <w:r w:rsidRPr="7CAE7382">
              <w:rPr>
                <w:rFonts w:eastAsia="Calibri"/>
                <w:i/>
                <w:iCs/>
                <w:sz w:val="20"/>
                <w:szCs w:val="20"/>
              </w:rPr>
              <w:t>Each</w:t>
            </w:r>
            <w:proofErr w:type="spellEnd"/>
            <w:r w:rsidRPr="7CAE7382">
              <w:rPr>
                <w:rFonts w:eastAsia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7CAE7382">
              <w:rPr>
                <w:rFonts w:eastAsia="Calibri"/>
                <w:i/>
                <w:iCs/>
                <w:sz w:val="20"/>
                <w:szCs w:val="20"/>
              </w:rPr>
              <w:t>participating</w:t>
            </w:r>
            <w:proofErr w:type="spellEnd"/>
            <w:r w:rsidRPr="7CAE7382">
              <w:rPr>
                <w:rFonts w:eastAsia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7CAE7382">
              <w:rPr>
                <w:rFonts w:eastAsia="Calibri"/>
                <w:i/>
                <w:iCs/>
                <w:sz w:val="20"/>
                <w:szCs w:val="20"/>
              </w:rPr>
              <w:t>boat</w:t>
            </w:r>
            <w:proofErr w:type="spellEnd"/>
            <w:r w:rsidRPr="7CAE7382">
              <w:rPr>
                <w:rFonts w:eastAsia="Calibri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7CAE7382">
              <w:rPr>
                <w:rFonts w:eastAsia="Calibri"/>
                <w:i/>
                <w:iCs/>
                <w:sz w:val="20"/>
                <w:szCs w:val="20"/>
              </w:rPr>
              <w:t>including</w:t>
            </w:r>
            <w:proofErr w:type="spellEnd"/>
            <w:r w:rsidRPr="7CAE7382">
              <w:rPr>
                <w:rFonts w:eastAsia="Calibri"/>
                <w:i/>
                <w:iCs/>
                <w:sz w:val="20"/>
                <w:szCs w:val="20"/>
              </w:rPr>
              <w:t xml:space="preserve"> support </w:t>
            </w:r>
            <w:proofErr w:type="spellStart"/>
            <w:r w:rsidRPr="7CAE7382">
              <w:rPr>
                <w:rFonts w:eastAsia="Calibri"/>
                <w:i/>
                <w:iCs/>
                <w:sz w:val="20"/>
                <w:szCs w:val="20"/>
              </w:rPr>
              <w:t>boats</w:t>
            </w:r>
            <w:proofErr w:type="spellEnd"/>
            <w:r w:rsidRPr="7CAE7382">
              <w:rPr>
                <w:rFonts w:eastAsia="Calibri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7CAE7382">
              <w:rPr>
                <w:rFonts w:eastAsia="Calibri"/>
                <w:i/>
                <w:iCs/>
                <w:sz w:val="20"/>
                <w:szCs w:val="20"/>
              </w:rPr>
              <w:t>shall</w:t>
            </w:r>
            <w:proofErr w:type="spellEnd"/>
            <w:r w:rsidRPr="7CAE7382">
              <w:rPr>
                <w:rFonts w:eastAsia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7CAE7382">
              <w:rPr>
                <w:rFonts w:eastAsia="Calibri"/>
                <w:i/>
                <w:iCs/>
                <w:sz w:val="20"/>
                <w:szCs w:val="20"/>
              </w:rPr>
              <w:t>be</w:t>
            </w:r>
            <w:proofErr w:type="spellEnd"/>
            <w:r w:rsidRPr="7CAE7382">
              <w:rPr>
                <w:rFonts w:eastAsia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7CAE7382">
              <w:rPr>
                <w:rFonts w:eastAsia="Calibri"/>
                <w:i/>
                <w:iCs/>
                <w:sz w:val="20"/>
                <w:szCs w:val="20"/>
              </w:rPr>
              <w:t>insured</w:t>
            </w:r>
            <w:proofErr w:type="spellEnd"/>
            <w:r w:rsidRPr="7CAE7382">
              <w:rPr>
                <w:rFonts w:eastAsia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7CAE7382">
              <w:rPr>
                <w:rFonts w:eastAsia="Calibri"/>
                <w:i/>
                <w:iCs/>
                <w:sz w:val="20"/>
                <w:szCs w:val="20"/>
              </w:rPr>
              <w:t>with</w:t>
            </w:r>
            <w:proofErr w:type="spellEnd"/>
            <w:r w:rsidRPr="7CAE7382">
              <w:rPr>
                <w:rFonts w:eastAsia="Calibri"/>
                <w:i/>
                <w:iCs/>
                <w:sz w:val="20"/>
                <w:szCs w:val="20"/>
              </w:rPr>
              <w:t xml:space="preserve"> a </w:t>
            </w:r>
            <w:proofErr w:type="spellStart"/>
            <w:r w:rsidRPr="7CAE7382">
              <w:rPr>
                <w:rFonts w:eastAsia="Calibri"/>
                <w:i/>
                <w:iCs/>
                <w:sz w:val="20"/>
                <w:szCs w:val="20"/>
              </w:rPr>
              <w:t>valid</w:t>
            </w:r>
            <w:proofErr w:type="spellEnd"/>
            <w:r w:rsidRPr="7CAE7382">
              <w:rPr>
                <w:rFonts w:eastAsia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7CAE7382">
              <w:rPr>
                <w:rFonts w:eastAsia="Calibri"/>
                <w:i/>
                <w:iCs/>
                <w:sz w:val="20"/>
                <w:szCs w:val="20"/>
              </w:rPr>
              <w:t>third</w:t>
            </w:r>
            <w:proofErr w:type="spellEnd"/>
            <w:r w:rsidRPr="7CAE7382">
              <w:rPr>
                <w:rFonts w:eastAsia="Calibri"/>
                <w:i/>
                <w:iCs/>
                <w:sz w:val="20"/>
                <w:szCs w:val="20"/>
              </w:rPr>
              <w:t xml:space="preserve">-party </w:t>
            </w:r>
            <w:proofErr w:type="spellStart"/>
            <w:r w:rsidRPr="7CAE7382">
              <w:rPr>
                <w:rFonts w:eastAsia="Calibri"/>
                <w:i/>
                <w:iCs/>
                <w:sz w:val="20"/>
                <w:szCs w:val="20"/>
              </w:rPr>
              <w:t>Liability</w:t>
            </w:r>
            <w:proofErr w:type="spellEnd"/>
            <w:r w:rsidRPr="7CAE7382">
              <w:rPr>
                <w:rFonts w:eastAsia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7CAE7382">
              <w:rPr>
                <w:rFonts w:eastAsia="Calibri"/>
                <w:i/>
                <w:iCs/>
                <w:sz w:val="20"/>
                <w:szCs w:val="20"/>
              </w:rPr>
              <w:t>Insurance</w:t>
            </w:r>
            <w:proofErr w:type="spellEnd"/>
            <w:r w:rsidRPr="7CAE7382">
              <w:rPr>
                <w:rFonts w:eastAsia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7CAE7382">
              <w:rPr>
                <w:rFonts w:eastAsia="Calibri"/>
                <w:i/>
                <w:iCs/>
                <w:sz w:val="20"/>
                <w:szCs w:val="20"/>
              </w:rPr>
              <w:t>with</w:t>
            </w:r>
            <w:proofErr w:type="spellEnd"/>
            <w:r w:rsidRPr="7CAE7382">
              <w:rPr>
                <w:rFonts w:eastAsia="Calibri"/>
                <w:i/>
                <w:iCs/>
                <w:sz w:val="20"/>
                <w:szCs w:val="20"/>
              </w:rPr>
              <w:t xml:space="preserve"> a minimum </w:t>
            </w:r>
            <w:proofErr w:type="spellStart"/>
            <w:r w:rsidRPr="7CAE7382">
              <w:rPr>
                <w:rFonts w:eastAsia="Calibri"/>
                <w:i/>
                <w:iCs/>
                <w:sz w:val="20"/>
                <w:szCs w:val="20"/>
              </w:rPr>
              <w:t>cover</w:t>
            </w:r>
            <w:proofErr w:type="spellEnd"/>
            <w:r w:rsidRPr="7CAE7382">
              <w:rPr>
                <w:rFonts w:eastAsia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7CAE7382">
              <w:rPr>
                <w:rFonts w:eastAsia="Calibri"/>
                <w:i/>
                <w:iCs/>
                <w:sz w:val="20"/>
                <w:szCs w:val="20"/>
              </w:rPr>
              <w:t>of</w:t>
            </w:r>
            <w:proofErr w:type="spellEnd"/>
            <w:r w:rsidRPr="7CAE7382">
              <w:rPr>
                <w:rFonts w:eastAsia="Calibri"/>
                <w:i/>
                <w:iCs/>
                <w:sz w:val="20"/>
                <w:szCs w:val="20"/>
              </w:rPr>
              <w:t xml:space="preserve"> 9.000.000 </w:t>
            </w:r>
            <w:proofErr w:type="gramStart"/>
            <w:r w:rsidRPr="7CAE7382">
              <w:rPr>
                <w:rFonts w:eastAsia="Calibri"/>
                <w:i/>
                <w:iCs/>
                <w:sz w:val="20"/>
                <w:szCs w:val="20"/>
              </w:rPr>
              <w:t>CZK  per</w:t>
            </w:r>
            <w:proofErr w:type="gramEnd"/>
            <w:r w:rsidRPr="7CAE7382">
              <w:rPr>
                <w:rFonts w:eastAsia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7CAE7382">
              <w:rPr>
                <w:rFonts w:eastAsia="Calibri"/>
                <w:i/>
                <w:iCs/>
                <w:sz w:val="20"/>
                <w:szCs w:val="20"/>
              </w:rPr>
              <w:t>event</w:t>
            </w:r>
            <w:proofErr w:type="spellEnd"/>
            <w:r w:rsidRPr="7CAE7382">
              <w:rPr>
                <w:rFonts w:eastAsia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7CAE7382">
              <w:rPr>
                <w:rFonts w:eastAsia="Calibri"/>
                <w:i/>
                <w:iCs/>
                <w:sz w:val="20"/>
                <w:szCs w:val="20"/>
              </w:rPr>
              <w:t>or</w:t>
            </w:r>
            <w:proofErr w:type="spellEnd"/>
            <w:r w:rsidRPr="7CAE7382">
              <w:rPr>
                <w:rFonts w:eastAsia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7CAE7382">
              <w:rPr>
                <w:rFonts w:eastAsia="Calibri"/>
                <w:i/>
                <w:iCs/>
                <w:sz w:val="20"/>
                <w:szCs w:val="20"/>
              </w:rPr>
              <w:t>the</w:t>
            </w:r>
            <w:proofErr w:type="spellEnd"/>
            <w:r w:rsidRPr="7CAE7382">
              <w:rPr>
                <w:rFonts w:eastAsia="Calibr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7CAE7382">
              <w:rPr>
                <w:rFonts w:eastAsia="Calibri"/>
                <w:i/>
                <w:iCs/>
                <w:sz w:val="20"/>
                <w:szCs w:val="20"/>
              </w:rPr>
              <w:t>equivalent</w:t>
            </w:r>
            <w:proofErr w:type="spellEnd"/>
            <w:r w:rsidRPr="7CAE7382">
              <w:rPr>
                <w:rFonts w:eastAsia="Calibri"/>
                <w:i/>
                <w:iCs/>
                <w:sz w:val="20"/>
                <w:szCs w:val="20"/>
              </w:rPr>
              <w:t>.</w:t>
            </w:r>
          </w:p>
          <w:p w:rsidR="001416F5" w:rsidP="00176C52" w:rsidRDefault="001416F5" w14:paraId="71CA72ED" w14:textId="77777777">
            <w:pPr>
              <w:ind w:left="173"/>
              <w:rPr>
                <w:rFonts w:ascii="Arial" w:hAnsi="Arial" w:eastAsia="Arial" w:cs="Arial"/>
                <w:sz w:val="24"/>
              </w:rPr>
            </w:pPr>
          </w:p>
        </w:tc>
      </w:tr>
      <w:tr w:rsidR="001416F5" w:rsidTr="01A7F57D" w14:paraId="7E7F6FB2" w14:textId="77777777">
        <w:trPr>
          <w:trHeight w:val="271"/>
        </w:trPr>
        <w:tc>
          <w:tcPr>
            <w:tcW w:w="3515" w:type="dxa"/>
            <w:tcMar/>
          </w:tcPr>
          <w:p w:rsidR="001416F5" w:rsidP="1AA39F0D" w:rsidRDefault="1AA39F0D" w14:paraId="0AD298B5" w14:textId="77777777"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1AA39F0D">
              <w:rPr>
                <w:rFonts w:ascii="Arial" w:hAnsi="Arial" w:eastAsia="Arial" w:cs="Arial"/>
                <w:b/>
                <w:bCs/>
                <w:sz w:val="24"/>
                <w:szCs w:val="24"/>
              </w:rPr>
              <w:t>Kontakt:</w:t>
            </w:r>
          </w:p>
          <w:p w:rsidR="001416F5" w:rsidP="7CAE7382" w:rsidRDefault="7CAE7382" w14:paraId="4C390A2E" w14:textId="77777777"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proofErr w:type="spellStart"/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Contact</w:t>
            </w:r>
            <w:proofErr w:type="spellEnd"/>
            <w:r w:rsidRPr="7CAE7382">
              <w:rPr>
                <w:rFonts w:ascii="Calibri" w:hAnsi="Calibri" w:eastAsia="Calibri" w:cs="Calibri"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5552" w:type="dxa"/>
            <w:tcMar/>
          </w:tcPr>
          <w:p w:rsidR="3FBDE31B" w:rsidP="3FBDE31B" w:rsidRDefault="3FBDE31B" w14:paraId="6F524331" w14:textId="3AB65F4D">
            <w:pPr>
              <w:spacing w:after="200" w:line="276" w:lineRule="auto"/>
              <w:ind w:left="173"/>
            </w:pPr>
            <w:r w:rsidRPr="3FBDE31B">
              <w:rPr>
                <w:rFonts w:ascii="Arial" w:hAnsi="Arial" w:eastAsia="Arial" w:cs="Arial"/>
                <w:sz w:val="24"/>
                <w:szCs w:val="24"/>
              </w:rPr>
              <w:t>Václav Brabec</w:t>
            </w:r>
          </w:p>
          <w:p w:rsidR="001416F5" w:rsidP="7CAE7382" w:rsidRDefault="7CAE7382" w14:paraId="4C1422BA" w14:textId="15989B48">
            <w:pPr>
              <w:ind w:left="173"/>
              <w:rPr>
                <w:rFonts w:ascii="Arial" w:hAnsi="Arial" w:eastAsia="Arial" w:cs="Arial"/>
                <w:sz w:val="24"/>
                <w:szCs w:val="24"/>
              </w:rPr>
            </w:pPr>
            <w:r w:rsidRPr="7CAE7382">
              <w:rPr>
                <w:rFonts w:ascii="Arial" w:hAnsi="Arial" w:eastAsia="Arial" w:cs="Arial"/>
                <w:sz w:val="24"/>
                <w:szCs w:val="24"/>
              </w:rPr>
              <w:t>+420 603 570 367</w:t>
            </w:r>
          </w:p>
          <w:p w:rsidR="001416F5" w:rsidP="3FBDE31B" w:rsidRDefault="3FBDE31B" w14:paraId="3B8528EA" w14:textId="5A7DA0F7">
            <w:pPr>
              <w:ind w:left="173"/>
              <w:rPr>
                <w:rFonts w:ascii="Arial" w:hAnsi="Arial" w:eastAsia="Arial" w:cs="Arial"/>
                <w:sz w:val="24"/>
                <w:szCs w:val="24"/>
              </w:rPr>
            </w:pPr>
            <w:r w:rsidRPr="3FBDE31B">
              <w:rPr>
                <w:rFonts w:ascii="Arial" w:hAnsi="Arial" w:eastAsia="Arial" w:cs="Arial"/>
                <w:sz w:val="24"/>
                <w:szCs w:val="24"/>
              </w:rPr>
              <w:t>Vasek@rsfeva.cz</w:t>
            </w:r>
          </w:p>
        </w:tc>
      </w:tr>
    </w:tbl>
    <w:p w:rsidRPr="001416F5" w:rsidR="00C64AEF" w:rsidP="001416F5" w:rsidRDefault="001416F5" w14:paraId="40E84313" w14:textId="459F5D58">
      <w:pPr>
        <w:spacing w:after="0" w:line="259" w:lineRule="auto"/>
      </w:pPr>
      <w:r>
        <w:rPr>
          <w:rFonts w:ascii="Arial" w:hAnsi="Arial" w:eastAsia="Arial" w:cs="Arial"/>
          <w:sz w:val="24"/>
        </w:rPr>
        <w:t xml:space="preserve"> </w:t>
      </w:r>
    </w:p>
    <w:sectPr w:rsidRPr="001416F5" w:rsidR="00C64AEF" w:rsidSect="00595CF9">
      <w:headerReference w:type="default" r:id="rId16"/>
      <w:footerReference w:type="default" r:id="rId17"/>
      <w:pgSz w:w="11906" w:h="16838" w:orient="portrait"/>
      <w:pgMar w:top="2410" w:right="1417" w:bottom="2977" w:left="1417" w:header="708" w:footer="21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553B" w:rsidP="00BE7F5F" w:rsidRDefault="0059553B" w14:paraId="2773E2C6" w14:textId="77777777">
      <w:pPr>
        <w:spacing w:after="0" w:line="240" w:lineRule="auto"/>
      </w:pPr>
      <w:r>
        <w:separator/>
      </w:r>
    </w:p>
  </w:endnote>
  <w:endnote w:type="continuationSeparator" w:id="0">
    <w:p w:rsidR="0059553B" w:rsidP="00BE7F5F" w:rsidRDefault="0059553B" w14:paraId="6EB85FA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BE7F5F" w:rsidP="00BE7F5F" w:rsidRDefault="00D73EF4" w14:paraId="657C142D" w14:textId="5DBBC6F2">
    <w:pPr>
      <w:pStyle w:val="Zpat"/>
      <w:jc w:val="both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57C1432" wp14:editId="41642F9B">
          <wp:simplePos x="0" y="0"/>
          <wp:positionH relativeFrom="column">
            <wp:posOffset>3906520</wp:posOffset>
          </wp:positionH>
          <wp:positionV relativeFrom="paragraph">
            <wp:posOffset>17780</wp:posOffset>
          </wp:positionV>
          <wp:extent cx="683260" cy="220980"/>
          <wp:effectExtent l="0" t="133350" r="21590" b="121920"/>
          <wp:wrapNone/>
          <wp:docPr id="29" name="Obrázek 29" descr="http://www.cere.cz/content/cz/images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cere.cz/content/cz/images/logo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0" b="78947" l="0" r="100000">
                                <a14:backgroundMark x1="90860" y1="67105" x2="90860" y2="67105"/>
                                <a14:backgroundMark x1="2151" y1="51316" x2="2151" y2="51316"/>
                                <a14:backgroundMark x1="37097" y1="11842" x2="37097" y2="11842"/>
                                <a14:backgroundMark x1="72043" y1="7895" x2="72043" y2="7895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0588"/>
                  <a:stretch/>
                </pic:blipFill>
                <pic:spPr bwMode="auto">
                  <a:xfrm rot="1382328">
                    <a:off x="0" y="0"/>
                    <a:ext cx="683260" cy="2209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83CDEC2" wp14:editId="2DD02FD9">
              <wp:simplePos x="0" y="0"/>
              <wp:positionH relativeFrom="column">
                <wp:posOffset>-147320</wp:posOffset>
              </wp:positionH>
              <wp:positionV relativeFrom="paragraph">
                <wp:posOffset>1005840</wp:posOffset>
              </wp:positionV>
              <wp:extent cx="2257425" cy="717550"/>
              <wp:effectExtent l="0" t="0" r="0" b="6350"/>
              <wp:wrapNone/>
              <wp:docPr id="299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7425" cy="717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6057D4" w:rsidR="007042AF" w:rsidP="007042AF" w:rsidRDefault="007042AF" w14:paraId="61F31086" w14:textId="6D8BB3BA">
                          <w:pPr>
                            <w:spacing w:after="0" w:line="240" w:lineRule="auto"/>
                            <w:rPr>
                              <w:rFonts w:ascii="Century Gothic" w:hAnsi="Century Gothic" w:eastAsia="Times New Roman" w:cs="Times New Roman"/>
                              <w:b/>
                              <w:color w:val="0F243E" w:themeColor="text2" w:themeShade="80"/>
                              <w:sz w:val="20"/>
                              <w:szCs w:val="20"/>
                              <w:lang w:eastAsia="cs-CZ"/>
                            </w:rPr>
                          </w:pPr>
                          <w:r w:rsidRPr="006057D4">
                            <w:rPr>
                              <w:rFonts w:ascii="Century Gothic" w:hAnsi="Century Gothic" w:eastAsia="Times New Roman" w:cs="Times New Roman"/>
                              <w:b/>
                              <w:color w:val="0F243E" w:themeColor="text2" w:themeShade="80"/>
                              <w:sz w:val="20"/>
                              <w:szCs w:val="20"/>
                              <w:lang w:eastAsia="cs-CZ"/>
                            </w:rPr>
                            <w:t>www.centrumnechranice.cz</w:t>
                          </w:r>
                        </w:p>
                        <w:p w:rsidRPr="006057D4" w:rsidR="007042AF" w:rsidP="007042AF" w:rsidRDefault="00F27477" w14:paraId="0D0169A2" w14:textId="0E2B8B4A">
                          <w:pPr>
                            <w:spacing w:after="0" w:line="240" w:lineRule="auto"/>
                            <w:rPr>
                              <w:rFonts w:ascii="Century Gothic" w:hAnsi="Century Gothic" w:eastAsia="Times New Roman" w:cs="Times New Roman"/>
                              <w:b/>
                              <w:color w:val="0F243E" w:themeColor="text2" w:themeShade="80"/>
                              <w:sz w:val="20"/>
                              <w:szCs w:val="20"/>
                              <w:lang w:eastAsia="cs-CZ"/>
                            </w:rPr>
                          </w:pPr>
                          <w:r w:rsidRPr="00F27477">
                            <w:rPr>
                              <w:rFonts w:ascii="Century Gothic" w:hAnsi="Century Gothic" w:eastAsia="Times New Roman" w:cs="Times New Roman"/>
                              <w:b/>
                              <w:color w:val="0F243E" w:themeColor="text2" w:themeShade="80"/>
                              <w:sz w:val="20"/>
                              <w:szCs w:val="20"/>
                              <w:lang w:eastAsia="cs-CZ"/>
                            </w:rPr>
                            <w:t>info@cscn.cz</w:t>
                          </w:r>
                          <w:r>
                            <w:rPr>
                              <w:rFonts w:ascii="Century Gothic" w:hAnsi="Century Gothic" w:eastAsia="Times New Roman" w:cs="Times New Roman"/>
                              <w:b/>
                              <w:color w:val="0F243E" w:themeColor="text2" w:themeShade="80"/>
                              <w:sz w:val="20"/>
                              <w:szCs w:val="20"/>
                              <w:lang w:eastAsia="cs-CZ"/>
                            </w:rPr>
                            <w:t xml:space="preserve"> | +420 605 815 688</w:t>
                          </w:r>
                        </w:p>
                        <w:p w:rsidRPr="007042AF" w:rsidR="007042AF" w:rsidP="007042AF" w:rsidRDefault="007042AF" w14:paraId="34718974" w14:textId="34197E30">
                          <w:pPr>
                            <w:spacing w:after="0" w:line="240" w:lineRule="auto"/>
                            <w:rPr>
                              <w:rFonts w:ascii="Century Gothic" w:hAnsi="Century Gothic" w:eastAsia="Times New Roman" w:cs="Times New Roman"/>
                              <w:color w:val="0F243E" w:themeColor="text2" w:themeShade="80"/>
                              <w:sz w:val="20"/>
                              <w:szCs w:val="20"/>
                              <w:lang w:eastAsia="cs-CZ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83CDEC2">
              <v:stroke joinstyle="miter"/>
              <v:path gradientshapeok="t" o:connecttype="rect"/>
            </v:shapetype>
            <v:shape id="Textové pole 2" style="position:absolute;left:0;text-align:left;margin-left:-11.6pt;margin-top:79.2pt;width:177.75pt;height:5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">
              <v:textbox>
                <w:txbxContent>
                  <w:p w:rsidRPr="006057D4" w:rsidR="007042AF" w:rsidP="007042AF" w:rsidRDefault="007042AF" w14:paraId="61F31086" w14:textId="6D8BB3BA">
                    <w:pPr>
                      <w:spacing w:after="0" w:line="240" w:lineRule="auto"/>
                      <w:rPr>
                        <w:rFonts w:ascii="Century Gothic" w:hAnsi="Century Gothic" w:eastAsia="Times New Roman" w:cs="Times New Roman"/>
                        <w:b/>
                        <w:color w:val="0F243E" w:themeColor="text2" w:themeShade="80"/>
                        <w:sz w:val="20"/>
                        <w:szCs w:val="20"/>
                        <w:lang w:eastAsia="cs-CZ"/>
                      </w:rPr>
                    </w:pPr>
                    <w:r w:rsidRPr="006057D4">
                      <w:rPr>
                        <w:rFonts w:ascii="Century Gothic" w:hAnsi="Century Gothic" w:eastAsia="Times New Roman" w:cs="Times New Roman"/>
                        <w:b/>
                        <w:color w:val="0F243E" w:themeColor="text2" w:themeShade="80"/>
                        <w:sz w:val="20"/>
                        <w:szCs w:val="20"/>
                        <w:lang w:eastAsia="cs-CZ"/>
                      </w:rPr>
                      <w:t>www.centrumnechranice.cz</w:t>
                    </w:r>
                  </w:p>
                  <w:p w:rsidRPr="006057D4" w:rsidR="007042AF" w:rsidP="007042AF" w:rsidRDefault="00F27477" w14:paraId="0D0169A2" w14:textId="0E2B8B4A">
                    <w:pPr>
                      <w:spacing w:after="0" w:line="240" w:lineRule="auto"/>
                      <w:rPr>
                        <w:rFonts w:ascii="Century Gothic" w:hAnsi="Century Gothic" w:eastAsia="Times New Roman" w:cs="Times New Roman"/>
                        <w:b/>
                        <w:color w:val="0F243E" w:themeColor="text2" w:themeShade="80"/>
                        <w:sz w:val="20"/>
                        <w:szCs w:val="20"/>
                        <w:lang w:eastAsia="cs-CZ"/>
                      </w:rPr>
                    </w:pPr>
                    <w:r w:rsidRPr="00F27477">
                      <w:rPr>
                        <w:rFonts w:ascii="Century Gothic" w:hAnsi="Century Gothic" w:eastAsia="Times New Roman" w:cs="Times New Roman"/>
                        <w:b/>
                        <w:color w:val="0F243E" w:themeColor="text2" w:themeShade="80"/>
                        <w:sz w:val="20"/>
                        <w:szCs w:val="20"/>
                        <w:lang w:eastAsia="cs-CZ"/>
                      </w:rPr>
                      <w:t>info@cscn.cz</w:t>
                    </w:r>
                    <w:r>
                      <w:rPr>
                        <w:rFonts w:ascii="Century Gothic" w:hAnsi="Century Gothic" w:eastAsia="Times New Roman" w:cs="Times New Roman"/>
                        <w:b/>
                        <w:color w:val="0F243E" w:themeColor="text2" w:themeShade="80"/>
                        <w:sz w:val="20"/>
                        <w:szCs w:val="20"/>
                        <w:lang w:eastAsia="cs-CZ"/>
                      </w:rPr>
                      <w:t xml:space="preserve"> | +420 605 815 688</w:t>
                    </w:r>
                  </w:p>
                  <w:p w:rsidRPr="007042AF" w:rsidR="007042AF" w:rsidP="007042AF" w:rsidRDefault="007042AF" w14:paraId="34718974" w14:textId="34197E30">
                    <w:pPr>
                      <w:spacing w:after="0" w:line="240" w:lineRule="auto"/>
                      <w:rPr>
                        <w:rFonts w:ascii="Century Gothic" w:hAnsi="Century Gothic" w:eastAsia="Times New Roman" w:cs="Times New Roman"/>
                        <w:color w:val="0F243E" w:themeColor="text2" w:themeShade="80"/>
                        <w:sz w:val="20"/>
                        <w:szCs w:val="20"/>
                        <w:lang w:eastAsia="cs-CZ"/>
                      </w:rPr>
                    </w:pPr>
                  </w:p>
                </w:txbxContent>
              </v:textbox>
            </v:shape>
          </w:pict>
        </mc:Fallback>
      </mc:AlternateContent>
    </w:r>
    <w:r w:rsidR="007042AF">
      <w:rPr>
        <w:noProof/>
        <w:lang w:eastAsia="cs-CZ"/>
      </w:rPr>
      <w:drawing>
        <wp:anchor distT="0" distB="0" distL="114300" distR="114300" simplePos="0" relativeHeight="251653120" behindDoc="1" locked="0" layoutInCell="1" allowOverlap="1" wp14:anchorId="657C1434" wp14:editId="258F44FC">
          <wp:simplePos x="0" y="0"/>
          <wp:positionH relativeFrom="column">
            <wp:posOffset>-1041400</wp:posOffset>
          </wp:positionH>
          <wp:positionV relativeFrom="paragraph">
            <wp:posOffset>-213360</wp:posOffset>
          </wp:positionV>
          <wp:extent cx="7910195" cy="1591945"/>
          <wp:effectExtent l="0" t="0" r="0" b="8255"/>
          <wp:wrapNone/>
          <wp:docPr id="30" name="Obrázek 30" descr="http://colouringbook.org/RSS/September-2011/Sep2011_Art/sea_waves-3333p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colouringbook.org/RSS/September-2011/Sep2011_Art/sea_waves-3333px.png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9848"/>
                  <a:stretch/>
                </pic:blipFill>
                <pic:spPr bwMode="auto">
                  <a:xfrm>
                    <a:off x="0" y="0"/>
                    <a:ext cx="7910195" cy="15919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42AF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57C1430" wp14:editId="535A0AE3">
              <wp:simplePos x="0" y="0"/>
              <wp:positionH relativeFrom="column">
                <wp:posOffset>2061845</wp:posOffset>
              </wp:positionH>
              <wp:positionV relativeFrom="paragraph">
                <wp:posOffset>843915</wp:posOffset>
              </wp:positionV>
              <wp:extent cx="2257425" cy="717550"/>
              <wp:effectExtent l="0" t="0" r="0" b="635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7425" cy="717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AB6139" w:rsidR="00BE7F5F" w:rsidP="001732FE" w:rsidRDefault="007042AF" w14:paraId="657C1438" w14:textId="3BCADA75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 w:eastAsia="Times New Roman" w:cs="Times New Roman"/>
                              <w:b/>
                              <w:color w:val="0F243E" w:themeColor="text2" w:themeShade="80"/>
                              <w:sz w:val="20"/>
                              <w:szCs w:val="20"/>
                              <w:lang w:eastAsia="cs-CZ"/>
                            </w:rPr>
                          </w:pPr>
                          <w:r>
                            <w:rPr>
                              <w:rFonts w:ascii="Century Gothic" w:hAnsi="Century Gothic" w:eastAsia="Times New Roman" w:cs="Times New Roman"/>
                              <w:b/>
                              <w:color w:val="0F243E" w:themeColor="text2" w:themeShade="80"/>
                              <w:sz w:val="20"/>
                              <w:szCs w:val="20"/>
                              <w:lang w:eastAsia="cs-CZ"/>
                            </w:rPr>
                            <w:t xml:space="preserve">Czech </w:t>
                          </w:r>
                          <w:proofErr w:type="spellStart"/>
                          <w:r>
                            <w:rPr>
                              <w:rFonts w:ascii="Century Gothic" w:hAnsi="Century Gothic" w:eastAsia="Times New Roman" w:cs="Times New Roman"/>
                              <w:b/>
                              <w:color w:val="0F243E" w:themeColor="text2" w:themeShade="80"/>
                              <w:sz w:val="20"/>
                              <w:szCs w:val="20"/>
                              <w:lang w:eastAsia="cs-CZ"/>
                            </w:rPr>
                            <w:t>Sailing</w:t>
                          </w:r>
                          <w:proofErr w:type="spellEnd"/>
                          <w:r>
                            <w:rPr>
                              <w:rFonts w:ascii="Century Gothic" w:hAnsi="Century Gothic" w:eastAsia="Times New Roman" w:cs="Times New Roman"/>
                              <w:b/>
                              <w:color w:val="0F243E" w:themeColor="text2" w:themeShade="80"/>
                              <w:sz w:val="20"/>
                              <w:szCs w:val="20"/>
                              <w:lang w:eastAsia="cs-CZ"/>
                            </w:rPr>
                            <w:t xml:space="preserve"> Centre Nechranice</w:t>
                          </w:r>
                        </w:p>
                        <w:p w:rsidRPr="00AB6139" w:rsidR="00BE7F5F" w:rsidP="001732FE" w:rsidRDefault="007042AF" w14:paraId="657C1439" w14:textId="49C80AAC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 w:eastAsia="Times New Roman" w:cs="Times New Roman"/>
                              <w:color w:val="0F243E" w:themeColor="text2" w:themeShade="80"/>
                              <w:sz w:val="20"/>
                              <w:szCs w:val="20"/>
                              <w:lang w:eastAsia="cs-CZ"/>
                            </w:rPr>
                          </w:pPr>
                          <w:r>
                            <w:rPr>
                              <w:rFonts w:ascii="Century Gothic" w:hAnsi="Century Gothic" w:eastAsia="Times New Roman" w:cs="Times New Roman"/>
                              <w:color w:val="0F243E" w:themeColor="text2" w:themeShade="80"/>
                              <w:sz w:val="20"/>
                              <w:szCs w:val="20"/>
                              <w:lang w:eastAsia="cs-CZ"/>
                            </w:rPr>
                            <w:t>Vikletice 48, 438 01, Chbany</w:t>
                          </w:r>
                        </w:p>
                        <w:p w:rsidRPr="007042AF" w:rsidR="00BE7F5F" w:rsidP="007042AF" w:rsidRDefault="007042AF" w14:paraId="657C143C" w14:textId="09AF55D5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 w:eastAsia="Times New Roman" w:cs="Times New Roman"/>
                              <w:color w:val="0F243E" w:themeColor="text2" w:themeShade="80"/>
                              <w:sz w:val="20"/>
                              <w:szCs w:val="20"/>
                              <w:lang w:eastAsia="cs-CZ"/>
                            </w:rPr>
                          </w:pPr>
                          <w:r>
                            <w:rPr>
                              <w:rFonts w:ascii="Century Gothic" w:hAnsi="Century Gothic" w:eastAsia="Times New Roman" w:cs="Times New Roman"/>
                              <w:color w:val="0F243E" w:themeColor="text2" w:themeShade="80"/>
                              <w:sz w:val="20"/>
                              <w:szCs w:val="20"/>
                              <w:lang w:eastAsia="cs-CZ"/>
                            </w:rPr>
                            <w:t>Česká republika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style="position:absolute;left:0;text-align:left;margin-left:162.35pt;margin-top:66.45pt;width:177.75pt;height:56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" w14:anchorId="657C1430">
              <v:textbox>
                <w:txbxContent>
                  <w:p w:rsidRPr="00AB6139" w:rsidR="00BE7F5F" w:rsidP="001732FE" w:rsidRDefault="007042AF" w14:paraId="657C1438" w14:textId="3BCADA75">
                    <w:pPr>
                      <w:spacing w:after="0" w:line="240" w:lineRule="auto"/>
                      <w:jc w:val="center"/>
                      <w:rPr>
                        <w:rFonts w:ascii="Century Gothic" w:hAnsi="Century Gothic" w:eastAsia="Times New Roman" w:cs="Times New Roman"/>
                        <w:b/>
                        <w:color w:val="0F243E" w:themeColor="text2" w:themeShade="80"/>
                        <w:sz w:val="20"/>
                        <w:szCs w:val="20"/>
                        <w:lang w:eastAsia="cs-CZ"/>
                      </w:rPr>
                    </w:pPr>
                    <w:r>
                      <w:rPr>
                        <w:rFonts w:ascii="Century Gothic" w:hAnsi="Century Gothic" w:eastAsia="Times New Roman" w:cs="Times New Roman"/>
                        <w:b/>
                        <w:color w:val="0F243E" w:themeColor="text2" w:themeShade="80"/>
                        <w:sz w:val="20"/>
                        <w:szCs w:val="20"/>
                        <w:lang w:eastAsia="cs-CZ"/>
                      </w:rPr>
                      <w:t xml:space="preserve">Czech </w:t>
                    </w:r>
                    <w:proofErr w:type="spellStart"/>
                    <w:r>
                      <w:rPr>
                        <w:rFonts w:ascii="Century Gothic" w:hAnsi="Century Gothic" w:eastAsia="Times New Roman" w:cs="Times New Roman"/>
                        <w:b/>
                        <w:color w:val="0F243E" w:themeColor="text2" w:themeShade="80"/>
                        <w:sz w:val="20"/>
                        <w:szCs w:val="20"/>
                        <w:lang w:eastAsia="cs-CZ"/>
                      </w:rPr>
                      <w:t>Sailing</w:t>
                    </w:r>
                    <w:proofErr w:type="spellEnd"/>
                    <w:r>
                      <w:rPr>
                        <w:rFonts w:ascii="Century Gothic" w:hAnsi="Century Gothic" w:eastAsia="Times New Roman" w:cs="Times New Roman"/>
                        <w:b/>
                        <w:color w:val="0F243E" w:themeColor="text2" w:themeShade="80"/>
                        <w:sz w:val="20"/>
                        <w:szCs w:val="20"/>
                        <w:lang w:eastAsia="cs-CZ"/>
                      </w:rPr>
                      <w:t xml:space="preserve"> Centre Nechranice</w:t>
                    </w:r>
                  </w:p>
                  <w:p w:rsidRPr="00AB6139" w:rsidR="00BE7F5F" w:rsidP="001732FE" w:rsidRDefault="007042AF" w14:paraId="657C1439" w14:textId="49C80AAC">
                    <w:pPr>
                      <w:spacing w:after="0" w:line="240" w:lineRule="auto"/>
                      <w:jc w:val="center"/>
                      <w:rPr>
                        <w:rFonts w:ascii="Century Gothic" w:hAnsi="Century Gothic" w:eastAsia="Times New Roman" w:cs="Times New Roman"/>
                        <w:color w:val="0F243E" w:themeColor="text2" w:themeShade="80"/>
                        <w:sz w:val="20"/>
                        <w:szCs w:val="20"/>
                        <w:lang w:eastAsia="cs-CZ"/>
                      </w:rPr>
                    </w:pPr>
                    <w:r>
                      <w:rPr>
                        <w:rFonts w:ascii="Century Gothic" w:hAnsi="Century Gothic" w:eastAsia="Times New Roman" w:cs="Times New Roman"/>
                        <w:color w:val="0F243E" w:themeColor="text2" w:themeShade="80"/>
                        <w:sz w:val="20"/>
                        <w:szCs w:val="20"/>
                        <w:lang w:eastAsia="cs-CZ"/>
                      </w:rPr>
                      <w:t>Vikletice 48, 438 01, Chbany</w:t>
                    </w:r>
                  </w:p>
                  <w:p w:rsidRPr="007042AF" w:rsidR="00BE7F5F" w:rsidP="007042AF" w:rsidRDefault="007042AF" w14:paraId="657C143C" w14:textId="09AF55D5">
                    <w:pPr>
                      <w:spacing w:after="0" w:line="240" w:lineRule="auto"/>
                      <w:jc w:val="center"/>
                      <w:rPr>
                        <w:rFonts w:ascii="Century Gothic" w:hAnsi="Century Gothic" w:eastAsia="Times New Roman" w:cs="Times New Roman"/>
                        <w:color w:val="0F243E" w:themeColor="text2" w:themeShade="80"/>
                        <w:sz w:val="20"/>
                        <w:szCs w:val="20"/>
                        <w:lang w:eastAsia="cs-CZ"/>
                      </w:rPr>
                    </w:pPr>
                    <w:r>
                      <w:rPr>
                        <w:rFonts w:ascii="Century Gothic" w:hAnsi="Century Gothic" w:eastAsia="Times New Roman" w:cs="Times New Roman"/>
                        <w:color w:val="0F243E" w:themeColor="text2" w:themeShade="80"/>
                        <w:sz w:val="20"/>
                        <w:szCs w:val="20"/>
                        <w:lang w:eastAsia="cs-CZ"/>
                      </w:rPr>
                      <w:t>Česká republika</w:t>
                    </w:r>
                  </w:p>
                </w:txbxContent>
              </v:textbox>
            </v:shape>
          </w:pict>
        </mc:Fallback>
      </mc:AlternateContent>
    </w:r>
    <w:r w:rsidR="007042AF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9A95FE" wp14:editId="07CC150C">
              <wp:simplePos x="0" y="0"/>
              <wp:positionH relativeFrom="column">
                <wp:posOffset>3957955</wp:posOffset>
              </wp:positionH>
              <wp:positionV relativeFrom="paragraph">
                <wp:posOffset>836930</wp:posOffset>
              </wp:positionV>
              <wp:extent cx="2745105" cy="552450"/>
              <wp:effectExtent l="0" t="0" r="0" b="0"/>
              <wp:wrapNone/>
              <wp:docPr id="298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5105" cy="552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AB6139" w:rsidR="007042AF" w:rsidP="007042AF" w:rsidRDefault="007042AF" w14:paraId="40DD7996" w14:textId="77777777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 w:eastAsia="Times New Roman" w:cs="Times New Roman"/>
                              <w:b/>
                              <w:color w:val="0F243E" w:themeColor="text2" w:themeShade="80"/>
                              <w:sz w:val="20"/>
                              <w:szCs w:val="20"/>
                              <w:lang w:eastAsia="cs-CZ"/>
                            </w:rPr>
                          </w:pPr>
                          <w:proofErr w:type="spellStart"/>
                          <w:r w:rsidRPr="00AB6139">
                            <w:rPr>
                              <w:rFonts w:ascii="Century Gothic" w:hAnsi="Century Gothic" w:eastAsia="Times New Roman" w:cs="Times New Roman"/>
                              <w:b/>
                              <w:color w:val="0F243E" w:themeColor="text2" w:themeShade="80"/>
                              <w:sz w:val="20"/>
                              <w:szCs w:val="20"/>
                              <w:lang w:eastAsia="cs-CZ"/>
                            </w:rPr>
                            <w:t>Yacht</w:t>
                          </w:r>
                          <w:proofErr w:type="spellEnd"/>
                          <w:r w:rsidRPr="00AB6139">
                            <w:rPr>
                              <w:rFonts w:ascii="Century Gothic" w:hAnsi="Century Gothic" w:eastAsia="Times New Roman" w:cs="Times New Roman"/>
                              <w:b/>
                              <w:color w:val="0F243E" w:themeColor="text2" w:themeShade="80"/>
                              <w:sz w:val="20"/>
                              <w:szCs w:val="20"/>
                              <w:lang w:eastAsia="cs-CZ"/>
                            </w:rPr>
                            <w:t xml:space="preserve"> Club CERE</w:t>
                          </w:r>
                        </w:p>
                        <w:p w:rsidRPr="00AB6139" w:rsidR="007042AF" w:rsidP="007042AF" w:rsidRDefault="00956BC1" w14:paraId="0B8E3434" w14:textId="21E8DA95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 w:eastAsia="Times New Roman" w:cs="Times New Roman"/>
                              <w:color w:val="0F243E" w:themeColor="text2" w:themeShade="80"/>
                              <w:sz w:val="20"/>
                              <w:szCs w:val="20"/>
                              <w:lang w:eastAsia="cs-CZ"/>
                            </w:rPr>
                          </w:pPr>
                          <w:r>
                            <w:rPr>
                              <w:rFonts w:ascii="Century Gothic" w:hAnsi="Century Gothic" w:eastAsia="Times New Roman" w:cs="Times New Roman"/>
                              <w:color w:val="0F243E" w:themeColor="text2" w:themeShade="80"/>
                              <w:sz w:val="20"/>
                              <w:szCs w:val="20"/>
                              <w:lang w:eastAsia="cs-CZ"/>
                            </w:rPr>
                            <w:t>Podolské n</w:t>
                          </w:r>
                          <w:r w:rsidRPr="00AB6139">
                            <w:rPr>
                              <w:rFonts w:ascii="Century Gothic" w:hAnsi="Century Gothic" w:eastAsia="Times New Roman" w:cs="Times New Roman"/>
                              <w:color w:val="0F243E" w:themeColor="text2" w:themeShade="80"/>
                              <w:sz w:val="20"/>
                              <w:szCs w:val="20"/>
                              <w:lang w:eastAsia="cs-CZ"/>
                            </w:rPr>
                            <w:t>ábřeží – přístav</w:t>
                          </w:r>
                          <w:r w:rsidRPr="00AB6139" w:rsidR="007042AF">
                            <w:rPr>
                              <w:rFonts w:ascii="Century Gothic" w:hAnsi="Century Gothic" w:eastAsia="Times New Roman" w:cs="Times New Roman"/>
                              <w:color w:val="0F243E" w:themeColor="text2" w:themeShade="80"/>
                              <w:sz w:val="20"/>
                              <w:szCs w:val="20"/>
                              <w:lang w:eastAsia="cs-CZ"/>
                            </w:rPr>
                            <w:t xml:space="preserve"> 1</w:t>
                          </w:r>
                        </w:p>
                        <w:p w:rsidRPr="00AB6139" w:rsidR="007042AF" w:rsidP="007042AF" w:rsidRDefault="007042AF" w14:paraId="4EF22209" w14:textId="7E98E1B1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AB6139">
                            <w:rPr>
                              <w:rFonts w:ascii="Century Gothic" w:hAnsi="Century Gothic" w:eastAsia="Times New Roman" w:cs="Times New Roman"/>
                              <w:color w:val="0F243E" w:themeColor="text2" w:themeShade="80"/>
                              <w:sz w:val="20"/>
                              <w:szCs w:val="20"/>
                              <w:lang w:eastAsia="cs-CZ"/>
                            </w:rPr>
                            <w:t>147 00, Praha 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style="position:absolute;left:0;text-align:left;margin-left:311.65pt;margin-top:65.9pt;width:216.1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" w14:anchorId="289A95FE">
              <v:textbox>
                <w:txbxContent>
                  <w:p w:rsidRPr="00AB6139" w:rsidR="007042AF" w:rsidP="007042AF" w:rsidRDefault="007042AF" w14:paraId="40DD7996" w14:textId="77777777">
                    <w:pPr>
                      <w:spacing w:after="0" w:line="240" w:lineRule="auto"/>
                      <w:jc w:val="center"/>
                      <w:rPr>
                        <w:rFonts w:ascii="Century Gothic" w:hAnsi="Century Gothic" w:eastAsia="Times New Roman" w:cs="Times New Roman"/>
                        <w:b/>
                        <w:color w:val="0F243E" w:themeColor="text2" w:themeShade="80"/>
                        <w:sz w:val="20"/>
                        <w:szCs w:val="20"/>
                        <w:lang w:eastAsia="cs-CZ"/>
                      </w:rPr>
                    </w:pPr>
                    <w:proofErr w:type="spellStart"/>
                    <w:r w:rsidRPr="00AB6139">
                      <w:rPr>
                        <w:rFonts w:ascii="Century Gothic" w:hAnsi="Century Gothic" w:eastAsia="Times New Roman" w:cs="Times New Roman"/>
                        <w:b/>
                        <w:color w:val="0F243E" w:themeColor="text2" w:themeShade="80"/>
                        <w:sz w:val="20"/>
                        <w:szCs w:val="20"/>
                        <w:lang w:eastAsia="cs-CZ"/>
                      </w:rPr>
                      <w:t>Yacht</w:t>
                    </w:r>
                    <w:proofErr w:type="spellEnd"/>
                    <w:r w:rsidRPr="00AB6139">
                      <w:rPr>
                        <w:rFonts w:ascii="Century Gothic" w:hAnsi="Century Gothic" w:eastAsia="Times New Roman" w:cs="Times New Roman"/>
                        <w:b/>
                        <w:color w:val="0F243E" w:themeColor="text2" w:themeShade="80"/>
                        <w:sz w:val="20"/>
                        <w:szCs w:val="20"/>
                        <w:lang w:eastAsia="cs-CZ"/>
                      </w:rPr>
                      <w:t xml:space="preserve"> Club CERE</w:t>
                    </w:r>
                  </w:p>
                  <w:p w:rsidRPr="00AB6139" w:rsidR="007042AF" w:rsidP="007042AF" w:rsidRDefault="00956BC1" w14:paraId="0B8E3434" w14:textId="21E8DA95">
                    <w:pPr>
                      <w:spacing w:after="0" w:line="240" w:lineRule="auto"/>
                      <w:jc w:val="center"/>
                      <w:rPr>
                        <w:rFonts w:ascii="Century Gothic" w:hAnsi="Century Gothic" w:eastAsia="Times New Roman" w:cs="Times New Roman"/>
                        <w:color w:val="0F243E" w:themeColor="text2" w:themeShade="80"/>
                        <w:sz w:val="20"/>
                        <w:szCs w:val="20"/>
                        <w:lang w:eastAsia="cs-CZ"/>
                      </w:rPr>
                    </w:pPr>
                    <w:r>
                      <w:rPr>
                        <w:rFonts w:ascii="Century Gothic" w:hAnsi="Century Gothic" w:eastAsia="Times New Roman" w:cs="Times New Roman"/>
                        <w:color w:val="0F243E" w:themeColor="text2" w:themeShade="80"/>
                        <w:sz w:val="20"/>
                        <w:szCs w:val="20"/>
                        <w:lang w:eastAsia="cs-CZ"/>
                      </w:rPr>
                      <w:t>Podolské n</w:t>
                    </w:r>
                    <w:r w:rsidRPr="00AB6139">
                      <w:rPr>
                        <w:rFonts w:ascii="Century Gothic" w:hAnsi="Century Gothic" w:eastAsia="Times New Roman" w:cs="Times New Roman"/>
                        <w:color w:val="0F243E" w:themeColor="text2" w:themeShade="80"/>
                        <w:sz w:val="20"/>
                        <w:szCs w:val="20"/>
                        <w:lang w:eastAsia="cs-CZ"/>
                      </w:rPr>
                      <w:t>ábřeží – přístav</w:t>
                    </w:r>
                    <w:r w:rsidRPr="00AB6139" w:rsidR="007042AF">
                      <w:rPr>
                        <w:rFonts w:ascii="Century Gothic" w:hAnsi="Century Gothic" w:eastAsia="Times New Roman" w:cs="Times New Roman"/>
                        <w:color w:val="0F243E" w:themeColor="text2" w:themeShade="80"/>
                        <w:sz w:val="20"/>
                        <w:szCs w:val="20"/>
                        <w:lang w:eastAsia="cs-CZ"/>
                      </w:rPr>
                      <w:t xml:space="preserve"> 1</w:t>
                    </w:r>
                  </w:p>
                  <w:p w:rsidRPr="00AB6139" w:rsidR="007042AF" w:rsidP="007042AF" w:rsidRDefault="007042AF" w14:paraId="4EF22209" w14:textId="7E98E1B1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 w:rsidRPr="00AB6139">
                      <w:rPr>
                        <w:rFonts w:ascii="Century Gothic" w:hAnsi="Century Gothic" w:eastAsia="Times New Roman" w:cs="Times New Roman"/>
                        <w:color w:val="0F243E" w:themeColor="text2" w:themeShade="80"/>
                        <w:sz w:val="20"/>
                        <w:szCs w:val="20"/>
                        <w:lang w:eastAsia="cs-CZ"/>
                      </w:rPr>
                      <w:t>147 00, Praha 4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553B" w:rsidP="00BE7F5F" w:rsidRDefault="0059553B" w14:paraId="01A0213A" w14:textId="77777777">
      <w:pPr>
        <w:spacing w:after="0" w:line="240" w:lineRule="auto"/>
      </w:pPr>
      <w:r>
        <w:separator/>
      </w:r>
    </w:p>
  </w:footnote>
  <w:footnote w:type="continuationSeparator" w:id="0">
    <w:p w:rsidR="0059553B" w:rsidP="00BE7F5F" w:rsidRDefault="0059553B" w14:paraId="3ECD12E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Pr="0037124E" w:rsidR="00424763" w:rsidP="1AA39F0D" w:rsidRDefault="00AB102C" w14:paraId="657C142B" w14:textId="49171707">
    <w:pPr>
      <w:pStyle w:val="Nzev"/>
      <w:tabs>
        <w:tab w:val="left" w:pos="1843"/>
      </w:tabs>
      <w:spacing w:after="0"/>
      <w:rPr>
        <w:rFonts w:ascii="Century Gothic" w:hAnsi="Century Gothic"/>
        <w:sz w:val="46"/>
        <w:szCs w:val="46"/>
      </w:rPr>
    </w:pPr>
    <w:r>
      <w:rPr>
        <w:noProof/>
        <w:lang w:eastAsia="cs-CZ"/>
      </w:rPr>
      <w:drawing>
        <wp:anchor distT="0" distB="0" distL="114300" distR="114300" simplePos="0" relativeHeight="251657216" behindDoc="0" locked="0" layoutInCell="1" allowOverlap="1" wp14:anchorId="0F233CBD" wp14:editId="1B810E8B">
          <wp:simplePos x="0" y="0"/>
          <wp:positionH relativeFrom="column">
            <wp:posOffset>-233045</wp:posOffset>
          </wp:positionH>
          <wp:positionV relativeFrom="paragraph">
            <wp:posOffset>-325755</wp:posOffset>
          </wp:positionV>
          <wp:extent cx="1123950" cy="1123950"/>
          <wp:effectExtent l="0" t="0" r="0" b="0"/>
          <wp:wrapNone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mix Lucka &amp; SCM 6288c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950" cy="1123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24763">
      <w:t xml:space="preserve">            </w:t>
    </w:r>
    <w:r w:rsidR="0037124E">
      <w:rPr>
        <w:rFonts w:ascii="Century Gothic" w:hAnsi="Century Gothic"/>
      </w:rPr>
      <w:t xml:space="preserve">  </w:t>
    </w:r>
    <w:r w:rsidR="009F3A7F">
      <w:rPr>
        <w:rFonts w:ascii="Century Gothic" w:hAnsi="Century Gothic"/>
        <w:sz w:val="46"/>
        <w:szCs w:val="46"/>
      </w:rPr>
      <w:t xml:space="preserve">MČR </w:t>
    </w:r>
    <w:r w:rsidR="00154926">
      <w:rPr>
        <w:rFonts w:ascii="Century Gothic" w:hAnsi="Century Gothic"/>
        <w:sz w:val="46"/>
        <w:szCs w:val="46"/>
      </w:rPr>
      <w:t>Nechranický skluz</w:t>
    </w:r>
  </w:p>
  <w:p w:rsidRPr="00940546" w:rsidR="001732FE" w:rsidP="1AA39F0D" w:rsidRDefault="00AB102C" w14:paraId="657C142C" w14:textId="3101F893">
    <w:pPr>
      <w:pStyle w:val="Zhlav"/>
      <w:tabs>
        <w:tab w:val="clear" w:pos="4536"/>
        <w:tab w:val="clear" w:pos="9072"/>
        <w:tab w:val="left" w:pos="2552"/>
        <w:tab w:val="left" w:pos="3261"/>
      </w:tabs>
      <w:rPr>
        <w:rFonts w:ascii="Century Gothic" w:hAnsi="Century Gothic"/>
        <w:color w:val="002060"/>
        <w:sz w:val="36"/>
        <w:szCs w:val="36"/>
      </w:rPr>
    </w:pPr>
    <w:r w:rsidRPr="00940546">
      <w:rPr>
        <w:rFonts w:ascii="Century Gothic" w:hAnsi="Century Gothic"/>
      </w:rPr>
      <w:tab/>
    </w:r>
    <w:r w:rsidR="00A56745">
      <w:rPr>
        <w:rFonts w:ascii="Century Gothic" w:hAnsi="Century Gothic"/>
        <w:color w:val="002060"/>
        <w:sz w:val="36"/>
        <w:szCs w:val="36"/>
      </w:rPr>
      <w:t>28</w:t>
    </w:r>
    <w:r w:rsidRPr="00940546">
      <w:rPr>
        <w:rFonts w:ascii="Century Gothic" w:hAnsi="Century Gothic"/>
        <w:color w:val="002060"/>
        <w:sz w:val="36"/>
        <w:szCs w:val="36"/>
      </w:rPr>
      <w:t>.</w:t>
    </w:r>
    <w:r w:rsidRPr="00940546" w:rsidR="00940546">
      <w:rPr>
        <w:rFonts w:ascii="Century Gothic" w:hAnsi="Century Gothic"/>
        <w:color w:val="002060"/>
        <w:sz w:val="36"/>
        <w:szCs w:val="36"/>
      </w:rPr>
      <w:t xml:space="preserve"> </w:t>
    </w:r>
    <w:r w:rsidR="00A56745">
      <w:rPr>
        <w:rFonts w:ascii="Century Gothic" w:hAnsi="Century Gothic"/>
        <w:color w:val="002060"/>
        <w:sz w:val="36"/>
        <w:szCs w:val="36"/>
      </w:rPr>
      <w:t>09</w:t>
    </w:r>
    <w:r w:rsidRPr="00940546">
      <w:rPr>
        <w:rFonts w:ascii="Century Gothic" w:hAnsi="Century Gothic"/>
        <w:color w:val="002060"/>
        <w:sz w:val="36"/>
        <w:szCs w:val="36"/>
      </w:rPr>
      <w:t xml:space="preserve">. – </w:t>
    </w:r>
    <w:r w:rsidR="00A56745">
      <w:rPr>
        <w:rFonts w:ascii="Century Gothic" w:hAnsi="Century Gothic"/>
        <w:color w:val="002060"/>
        <w:sz w:val="36"/>
        <w:szCs w:val="36"/>
      </w:rPr>
      <w:t>3</w:t>
    </w:r>
    <w:r w:rsidR="004F6F1D">
      <w:rPr>
        <w:rFonts w:ascii="Century Gothic" w:hAnsi="Century Gothic"/>
        <w:color w:val="002060"/>
        <w:sz w:val="36"/>
        <w:szCs w:val="36"/>
      </w:rPr>
      <w:t>0</w:t>
    </w:r>
    <w:r w:rsidRPr="00940546">
      <w:rPr>
        <w:rFonts w:ascii="Century Gothic" w:hAnsi="Century Gothic"/>
        <w:color w:val="002060"/>
        <w:sz w:val="36"/>
        <w:szCs w:val="36"/>
      </w:rPr>
      <w:t>.</w:t>
    </w:r>
    <w:r w:rsidR="0056459B">
      <w:rPr>
        <w:rFonts w:ascii="Century Gothic" w:hAnsi="Century Gothic"/>
        <w:color w:val="002060"/>
        <w:sz w:val="36"/>
        <w:szCs w:val="36"/>
      </w:rPr>
      <w:t xml:space="preserve"> 0</w:t>
    </w:r>
    <w:r w:rsidR="00A56745">
      <w:rPr>
        <w:rFonts w:ascii="Century Gothic" w:hAnsi="Century Gothic"/>
        <w:color w:val="002060"/>
        <w:sz w:val="36"/>
        <w:szCs w:val="36"/>
      </w:rPr>
      <w:t>9</w:t>
    </w:r>
    <w:r w:rsidRPr="00940546">
      <w:rPr>
        <w:rFonts w:ascii="Century Gothic" w:hAnsi="Century Gothic"/>
        <w:color w:val="002060"/>
        <w:sz w:val="36"/>
        <w:szCs w:val="36"/>
      </w:rPr>
      <w:t>.</w:t>
    </w:r>
    <w:r w:rsidRPr="00940546" w:rsidR="00940546">
      <w:rPr>
        <w:rFonts w:ascii="Century Gothic" w:hAnsi="Century Gothic"/>
        <w:color w:val="002060"/>
        <w:sz w:val="36"/>
        <w:szCs w:val="36"/>
      </w:rPr>
      <w:t xml:space="preserve"> </w:t>
    </w:r>
    <w:r w:rsidR="00956BC1">
      <w:rPr>
        <w:rFonts w:ascii="Century Gothic" w:hAnsi="Century Gothic"/>
        <w:color w:val="002060"/>
        <w:sz w:val="36"/>
        <w:szCs w:val="36"/>
      </w:rPr>
      <w:t>201</w:t>
    </w:r>
    <w:r w:rsidR="004F6F1D">
      <w:rPr>
        <w:rFonts w:ascii="Century Gothic" w:hAnsi="Century Gothic"/>
        <w:color w:val="002060"/>
        <w:sz w:val="36"/>
        <w:szCs w:val="36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14809"/>
    <w:multiLevelType w:val="multilevel"/>
    <w:tmpl w:val="927AF1C8"/>
    <w:lvl w:ilvl="0">
      <w:start w:val="4"/>
      <w:numFmt w:val="decimal"/>
      <w:lvlText w:val="%1."/>
      <w:lvlJc w:val="left"/>
      <w:pPr>
        <w:ind w:left="72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" w15:restartNumberingAfterBreak="0">
    <w:nsid w:val="0C990C6B"/>
    <w:multiLevelType w:val="multilevel"/>
    <w:tmpl w:val="20E0A68E"/>
    <w:lvl w:ilvl="0">
      <w:start w:val="1"/>
      <w:numFmt w:val="bullet"/>
      <w:lvlText w:val="❑"/>
      <w:lvlJc w:val="left"/>
      <w:pPr>
        <w:ind w:left="720" w:firstLine="360"/>
      </w:pPr>
      <w:rPr>
        <w:rFonts w:ascii="Arial" w:hAnsi="Arial" w:eastAsia="Arial" w:cs="Arial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hAnsi="Arial" w:eastAsia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hAnsi="Arial" w:eastAsia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hAnsi="Arial" w:eastAsia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hAnsi="Arial" w:eastAsia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hAnsi="Arial" w:eastAsia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hAnsi="Arial" w:eastAsia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hAnsi="Arial" w:eastAsia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hAnsi="Arial" w:eastAsia="Arial" w:cs="Arial"/>
        <w:vertAlign w:val="baseline"/>
      </w:rPr>
    </w:lvl>
  </w:abstractNum>
  <w:abstractNum w:abstractNumId="2" w15:restartNumberingAfterBreak="0">
    <w:nsid w:val="13A679F5"/>
    <w:multiLevelType w:val="multilevel"/>
    <w:tmpl w:val="119E6242"/>
    <w:lvl w:ilvl="0">
      <w:start w:val="9"/>
      <w:numFmt w:val="decimal"/>
      <w:lvlText w:val="%1."/>
      <w:lvlJc w:val="left"/>
      <w:pPr>
        <w:ind w:left="72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3" w15:restartNumberingAfterBreak="0">
    <w:nsid w:val="1A7772E1"/>
    <w:multiLevelType w:val="hybridMultilevel"/>
    <w:tmpl w:val="E31674A0"/>
    <w:lvl w:ilvl="0" w:tplc="7BEC9204">
      <w:start w:val="1"/>
      <w:numFmt w:val="decimal"/>
      <w:lvlText w:val="%1."/>
      <w:lvlJc w:val="left"/>
      <w:pPr>
        <w:ind w:left="72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3D3EBF50">
      <w:start w:val="1"/>
      <w:numFmt w:val="lowerLetter"/>
      <w:lvlText w:val="%2"/>
      <w:lvlJc w:val="left"/>
      <w:pPr>
        <w:ind w:left="108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03761BE4">
      <w:start w:val="1"/>
      <w:numFmt w:val="lowerRoman"/>
      <w:lvlText w:val="%3"/>
      <w:lvlJc w:val="left"/>
      <w:pPr>
        <w:ind w:left="180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7A5C964E">
      <w:start w:val="1"/>
      <w:numFmt w:val="decimal"/>
      <w:lvlText w:val="%4"/>
      <w:lvlJc w:val="left"/>
      <w:pPr>
        <w:ind w:left="252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B8AC125A">
      <w:start w:val="1"/>
      <w:numFmt w:val="lowerLetter"/>
      <w:lvlText w:val="%5"/>
      <w:lvlJc w:val="left"/>
      <w:pPr>
        <w:ind w:left="324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832223B8">
      <w:start w:val="1"/>
      <w:numFmt w:val="lowerRoman"/>
      <w:lvlText w:val="%6"/>
      <w:lvlJc w:val="left"/>
      <w:pPr>
        <w:ind w:left="396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8F623EF4">
      <w:start w:val="1"/>
      <w:numFmt w:val="decimal"/>
      <w:lvlText w:val="%7"/>
      <w:lvlJc w:val="left"/>
      <w:pPr>
        <w:ind w:left="468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7C60DBCA">
      <w:start w:val="1"/>
      <w:numFmt w:val="lowerLetter"/>
      <w:lvlText w:val="%8"/>
      <w:lvlJc w:val="left"/>
      <w:pPr>
        <w:ind w:left="540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8618C974">
      <w:start w:val="1"/>
      <w:numFmt w:val="lowerRoman"/>
      <w:lvlText w:val="%9"/>
      <w:lvlJc w:val="left"/>
      <w:pPr>
        <w:ind w:left="612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4" w15:restartNumberingAfterBreak="0">
    <w:nsid w:val="21920638"/>
    <w:multiLevelType w:val="multilevel"/>
    <w:tmpl w:val="74F0C0DA"/>
    <w:lvl w:ilvl="0">
      <w:start w:val="1"/>
      <w:numFmt w:val="bullet"/>
      <w:lvlText w:val="❑"/>
      <w:lvlJc w:val="left"/>
      <w:pPr>
        <w:ind w:left="720" w:firstLine="360"/>
      </w:pPr>
      <w:rPr>
        <w:rFonts w:ascii="Arial" w:hAnsi="Arial" w:eastAsia="Arial" w:cs="Arial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hAnsi="Arial" w:eastAsia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hAnsi="Arial" w:eastAsia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hAnsi="Arial" w:eastAsia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hAnsi="Arial" w:eastAsia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hAnsi="Arial" w:eastAsia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hAnsi="Arial" w:eastAsia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hAnsi="Arial" w:eastAsia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hAnsi="Arial" w:eastAsia="Arial" w:cs="Arial"/>
        <w:vertAlign w:val="baseline"/>
      </w:rPr>
    </w:lvl>
  </w:abstractNum>
  <w:abstractNum w:abstractNumId="5" w15:restartNumberingAfterBreak="0">
    <w:nsid w:val="26AA787D"/>
    <w:multiLevelType w:val="hybridMultilevel"/>
    <w:tmpl w:val="666A5FD4"/>
    <w:lvl w:ilvl="0" w:tplc="B0B81B82">
      <w:start w:val="7"/>
      <w:numFmt w:val="decimal"/>
      <w:lvlText w:val="%1."/>
      <w:lvlJc w:val="left"/>
      <w:pPr>
        <w:ind w:left="72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B9C8A9D4">
      <w:start w:val="1"/>
      <w:numFmt w:val="lowerLetter"/>
      <w:lvlText w:val="%2"/>
      <w:lvlJc w:val="left"/>
      <w:pPr>
        <w:ind w:left="108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CEBC9256">
      <w:start w:val="1"/>
      <w:numFmt w:val="lowerRoman"/>
      <w:lvlText w:val="%3"/>
      <w:lvlJc w:val="left"/>
      <w:pPr>
        <w:ind w:left="180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8AAC621E">
      <w:start w:val="1"/>
      <w:numFmt w:val="decimal"/>
      <w:lvlText w:val="%4"/>
      <w:lvlJc w:val="left"/>
      <w:pPr>
        <w:ind w:left="252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983A8F54">
      <w:start w:val="1"/>
      <w:numFmt w:val="lowerLetter"/>
      <w:lvlText w:val="%5"/>
      <w:lvlJc w:val="left"/>
      <w:pPr>
        <w:ind w:left="324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0952DD22">
      <w:start w:val="1"/>
      <w:numFmt w:val="lowerRoman"/>
      <w:lvlText w:val="%6"/>
      <w:lvlJc w:val="left"/>
      <w:pPr>
        <w:ind w:left="396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030EAD70">
      <w:start w:val="1"/>
      <w:numFmt w:val="decimal"/>
      <w:lvlText w:val="%7"/>
      <w:lvlJc w:val="left"/>
      <w:pPr>
        <w:ind w:left="468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24AA01B6">
      <w:start w:val="1"/>
      <w:numFmt w:val="lowerLetter"/>
      <w:lvlText w:val="%8"/>
      <w:lvlJc w:val="left"/>
      <w:pPr>
        <w:ind w:left="540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E0AE1208">
      <w:start w:val="1"/>
      <w:numFmt w:val="lowerRoman"/>
      <w:lvlText w:val="%9"/>
      <w:lvlJc w:val="left"/>
      <w:pPr>
        <w:ind w:left="612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6" w15:restartNumberingAfterBreak="0">
    <w:nsid w:val="271E6965"/>
    <w:multiLevelType w:val="hybridMultilevel"/>
    <w:tmpl w:val="190896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A0117C"/>
    <w:multiLevelType w:val="multilevel"/>
    <w:tmpl w:val="0EAC50E6"/>
    <w:lvl w:ilvl="0">
      <w:start w:val="1"/>
      <w:numFmt w:val="bullet"/>
      <w:lvlText w:val="❑"/>
      <w:lvlJc w:val="left"/>
      <w:pPr>
        <w:ind w:left="720" w:firstLine="360"/>
      </w:pPr>
      <w:rPr>
        <w:rFonts w:ascii="Arial" w:hAnsi="Arial" w:eastAsia="Arial" w:cs="Arial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hAnsi="Arial" w:eastAsia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hAnsi="Arial" w:eastAsia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hAnsi="Arial" w:eastAsia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hAnsi="Arial" w:eastAsia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hAnsi="Arial" w:eastAsia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hAnsi="Arial" w:eastAsia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hAnsi="Arial" w:eastAsia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hAnsi="Arial" w:eastAsia="Arial" w:cs="Arial"/>
        <w:vertAlign w:val="baseline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3"/>
  </w:num>
  <w:num w:numId="5">
    <w:abstractNumId w:val="0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7F5F"/>
    <w:rsid w:val="000336C4"/>
    <w:rsid w:val="000E6CFF"/>
    <w:rsid w:val="000F2588"/>
    <w:rsid w:val="001251C9"/>
    <w:rsid w:val="001416F5"/>
    <w:rsid w:val="00154926"/>
    <w:rsid w:val="00172788"/>
    <w:rsid w:val="001732FE"/>
    <w:rsid w:val="001B35CB"/>
    <w:rsid w:val="001C789F"/>
    <w:rsid w:val="001D6A18"/>
    <w:rsid w:val="001E7D3D"/>
    <w:rsid w:val="00230C2E"/>
    <w:rsid w:val="00264604"/>
    <w:rsid w:val="002A1B50"/>
    <w:rsid w:val="002E5AB9"/>
    <w:rsid w:val="00306B5E"/>
    <w:rsid w:val="00334D39"/>
    <w:rsid w:val="0037124E"/>
    <w:rsid w:val="003C6EF3"/>
    <w:rsid w:val="003D32B5"/>
    <w:rsid w:val="003E3C9C"/>
    <w:rsid w:val="003E62A5"/>
    <w:rsid w:val="00424763"/>
    <w:rsid w:val="00424E0F"/>
    <w:rsid w:val="00447A71"/>
    <w:rsid w:val="004A05F7"/>
    <w:rsid w:val="004C1D41"/>
    <w:rsid w:val="004D34A2"/>
    <w:rsid w:val="004D4B15"/>
    <w:rsid w:val="004F6F1D"/>
    <w:rsid w:val="00530250"/>
    <w:rsid w:val="00557334"/>
    <w:rsid w:val="0056459B"/>
    <w:rsid w:val="0057261E"/>
    <w:rsid w:val="00585701"/>
    <w:rsid w:val="0059553B"/>
    <w:rsid w:val="00595CF9"/>
    <w:rsid w:val="005D1DA6"/>
    <w:rsid w:val="005D72AE"/>
    <w:rsid w:val="006057D4"/>
    <w:rsid w:val="00652A5B"/>
    <w:rsid w:val="00654379"/>
    <w:rsid w:val="00654A25"/>
    <w:rsid w:val="00673E1C"/>
    <w:rsid w:val="00680BB6"/>
    <w:rsid w:val="006B14F3"/>
    <w:rsid w:val="006C6F41"/>
    <w:rsid w:val="006D2FD0"/>
    <w:rsid w:val="006F044C"/>
    <w:rsid w:val="006F306E"/>
    <w:rsid w:val="007042AF"/>
    <w:rsid w:val="007110AA"/>
    <w:rsid w:val="00716D1A"/>
    <w:rsid w:val="00742767"/>
    <w:rsid w:val="00750E16"/>
    <w:rsid w:val="007804E9"/>
    <w:rsid w:val="007A7739"/>
    <w:rsid w:val="007F08B5"/>
    <w:rsid w:val="00820598"/>
    <w:rsid w:val="00860CDA"/>
    <w:rsid w:val="008949EF"/>
    <w:rsid w:val="008B75BC"/>
    <w:rsid w:val="008D1CAF"/>
    <w:rsid w:val="008F2FAA"/>
    <w:rsid w:val="00903221"/>
    <w:rsid w:val="00940546"/>
    <w:rsid w:val="00956BC1"/>
    <w:rsid w:val="009A32C9"/>
    <w:rsid w:val="009C73FA"/>
    <w:rsid w:val="009D15F6"/>
    <w:rsid w:val="009D1648"/>
    <w:rsid w:val="009F3A7F"/>
    <w:rsid w:val="009F6332"/>
    <w:rsid w:val="00A2012C"/>
    <w:rsid w:val="00A4762D"/>
    <w:rsid w:val="00A56745"/>
    <w:rsid w:val="00A77948"/>
    <w:rsid w:val="00AB102C"/>
    <w:rsid w:val="00AB1947"/>
    <w:rsid w:val="00AB6139"/>
    <w:rsid w:val="00AD3129"/>
    <w:rsid w:val="00AE2DFA"/>
    <w:rsid w:val="00B200AD"/>
    <w:rsid w:val="00B532FE"/>
    <w:rsid w:val="00B9129A"/>
    <w:rsid w:val="00BB3B9B"/>
    <w:rsid w:val="00BC6D56"/>
    <w:rsid w:val="00BE7F5F"/>
    <w:rsid w:val="00C145FB"/>
    <w:rsid w:val="00C22762"/>
    <w:rsid w:val="00C362FD"/>
    <w:rsid w:val="00C37CE5"/>
    <w:rsid w:val="00C64AEF"/>
    <w:rsid w:val="00D32700"/>
    <w:rsid w:val="00D72731"/>
    <w:rsid w:val="00D73EF4"/>
    <w:rsid w:val="00D74319"/>
    <w:rsid w:val="00D947EF"/>
    <w:rsid w:val="00DA69FC"/>
    <w:rsid w:val="00DE7767"/>
    <w:rsid w:val="00E01B11"/>
    <w:rsid w:val="00E670B3"/>
    <w:rsid w:val="00F126E7"/>
    <w:rsid w:val="00F27477"/>
    <w:rsid w:val="00F35BAC"/>
    <w:rsid w:val="00F5181E"/>
    <w:rsid w:val="00F82A1C"/>
    <w:rsid w:val="00F85AE6"/>
    <w:rsid w:val="00F9483E"/>
    <w:rsid w:val="00FF3D52"/>
    <w:rsid w:val="012C045C"/>
    <w:rsid w:val="01A7F57D"/>
    <w:rsid w:val="154D1C81"/>
    <w:rsid w:val="1AA39F0D"/>
    <w:rsid w:val="2D6FC4D4"/>
    <w:rsid w:val="3FBDE31B"/>
    <w:rsid w:val="40AB4C1F"/>
    <w:rsid w:val="78250159"/>
    <w:rsid w:val="7CAE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57C1425"/>
  <w15:docId w15:val="{66944951-E07E-4AF0-9018-91B6C26EC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ln" w:default="1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732FE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BE7F5F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cs-CZ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E7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BE7F5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E7F5F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BE7F5F"/>
  </w:style>
  <w:style w:type="paragraph" w:styleId="Zpat">
    <w:name w:val="footer"/>
    <w:basedOn w:val="Normln"/>
    <w:link w:val="ZpatChar"/>
    <w:uiPriority w:val="99"/>
    <w:unhideWhenUsed/>
    <w:rsid w:val="00BE7F5F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BE7F5F"/>
  </w:style>
  <w:style w:type="character" w:styleId="Nadpis2Char" w:customStyle="1">
    <w:name w:val="Nadpis 2 Char"/>
    <w:basedOn w:val="Standardnpsmoodstavce"/>
    <w:link w:val="Nadpis2"/>
    <w:uiPriority w:val="9"/>
    <w:rsid w:val="00BE7F5F"/>
    <w:rPr>
      <w:rFonts w:ascii="Times New Roman" w:hAnsi="Times New Roman" w:eastAsia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unhideWhenUsed/>
    <w:rsid w:val="00BE7F5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Nadpis1Char" w:customStyle="1">
    <w:name w:val="Nadpis 1 Char"/>
    <w:basedOn w:val="Standardnpsmoodstavce"/>
    <w:link w:val="Nadpis1"/>
    <w:uiPriority w:val="9"/>
    <w:rsid w:val="001732FE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Nzev">
    <w:name w:val="Title"/>
    <w:basedOn w:val="Normln"/>
    <w:next w:val="Normln"/>
    <w:link w:val="NzevChar"/>
    <w:uiPriority w:val="10"/>
    <w:qFormat/>
    <w:rsid w:val="00424763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NzevChar" w:customStyle="1">
    <w:name w:val="Název Char"/>
    <w:basedOn w:val="Standardnpsmoodstavce"/>
    <w:link w:val="Nzev"/>
    <w:uiPriority w:val="10"/>
    <w:rsid w:val="00424763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Hypertextovodkaz">
    <w:name w:val="Hyperlink"/>
    <w:basedOn w:val="Standardnpsmoodstavce"/>
    <w:uiPriority w:val="99"/>
    <w:unhideWhenUsed/>
    <w:rsid w:val="00DE7767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F126E7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4D4B15"/>
    <w:pPr>
      <w:ind w:left="720"/>
      <w:contextualSpacing/>
    </w:pPr>
  </w:style>
  <w:style w:type="paragraph" w:styleId="Normln1" w:customStyle="1">
    <w:name w:val="Normální1"/>
    <w:rsid w:val="001416F5"/>
    <w:pPr>
      <w:spacing w:after="0"/>
    </w:pPr>
    <w:rPr>
      <w:rFonts w:ascii="Arial" w:hAnsi="Arial" w:eastAsia="Arial" w:cs="Arial"/>
      <w:color w:val="000000"/>
      <w:lang w:eastAsia="cs-CZ"/>
    </w:rPr>
  </w:style>
  <w:style w:type="table" w:styleId="Svtlmkatabulky">
    <w:name w:val="Grid Table Light"/>
    <w:basedOn w:val="Normlntabulka"/>
    <w:uiPriority w:val="40"/>
    <w:rsid w:val="001416F5"/>
    <w:pPr>
      <w:spacing w:after="0" w:line="240" w:lineRule="auto"/>
    </w:pPr>
    <w:rPr>
      <w:rFonts w:eastAsiaTheme="minorEastAsia"/>
      <w:lang w:eastAsia="cs-CZ"/>
    </w:r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9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cere.cz" TargetMode="External" Id="rId8" /><Relationship Type="http://schemas.openxmlformats.org/officeDocument/2006/relationships/fontTable" Target="fontTable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1.xml" Id="rId17" /><Relationship Type="http://schemas.openxmlformats.org/officeDocument/2006/relationships/numbering" Target="numbering.xml" Id="rId2" /><Relationship Type="http://schemas.openxmlformats.org/officeDocument/2006/relationships/header" Target="header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hyperlink" Target="http://registracniportal.cere.cz/index.php?id_category=3&amp;controller=category" TargetMode="External" Id="rId15" /><Relationship Type="http://schemas.openxmlformats.org/officeDocument/2006/relationships/hyperlink" Target="http://www.cscn.cz/kontakt" TargetMode="Externa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yperlink" Target="http://www.cscn.cz" TargetMode="External" Id="rId9" /><Relationship Type="http://schemas.openxmlformats.org/officeDocument/2006/relationships/hyperlink" Target="http://registracniportal.cere.cz/index.php?id_category=3&amp;controller=category" TargetMode="External" Id="Ra6f2f7c8f0d3439f" /><Relationship Type="http://schemas.openxmlformats.org/officeDocument/2006/relationships/hyperlink" Target="http://registracniportal.cere.cz/index.php?id_category=3&amp;controller=category" TargetMode="External" Id="R3ef4b37f2ddc405f" /><Relationship Type="http://schemas.openxmlformats.org/officeDocument/2006/relationships/hyperlink" Target="http://registracniportal.cere.cz/index.php?id_category=3&amp;controller=category" TargetMode="External" Id="R83f4d8d80a634cbc" /><Relationship Type="http://schemas.openxmlformats.org/officeDocument/2006/relationships/hyperlink" Target="http://registracniportal.cere.cz/index.php?id_category=3&amp;controller=category" TargetMode="External" Id="R4b16c2a7d15c4e32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1A21C-FC2E-414E-9938-F0CFFC9225B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Michaela</dc:creator>
  <lastModifiedBy>Franta Bauer</lastModifiedBy>
  <revision>60</revision>
  <dcterms:created xsi:type="dcterms:W3CDTF">2016-03-04T12:34:00.0000000Z</dcterms:created>
  <dcterms:modified xsi:type="dcterms:W3CDTF">2018-09-13T08:31:37.0744542Z</dcterms:modified>
</coreProperties>
</file>